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0F297">
      <w:pPr>
        <w:adjustRightInd w:val="0"/>
        <w:snapToGrid w:val="0"/>
        <w:spacing w:after="156" w:afterLines="50"/>
        <w:jc w:val="center"/>
        <w:rPr>
          <w:rFonts w:eastAsia="华文中宋"/>
          <w:b/>
          <w:sz w:val="30"/>
          <w:szCs w:val="30"/>
          <w:highlight w:val="none"/>
        </w:rPr>
      </w:pPr>
      <w:r>
        <w:rPr>
          <w:rFonts w:eastAsia="华文中宋"/>
          <w:b/>
          <w:sz w:val="30"/>
          <w:szCs w:val="30"/>
          <w:highlight w:val="none"/>
        </w:rPr>
        <w:t>南京中医药大学202</w:t>
      </w:r>
      <w:r>
        <w:rPr>
          <w:rFonts w:hint="eastAsia" w:eastAsia="华文中宋"/>
          <w:b/>
          <w:sz w:val="30"/>
          <w:szCs w:val="30"/>
          <w:highlight w:val="none"/>
          <w:lang w:val="en-US" w:eastAsia="zh-CN"/>
        </w:rPr>
        <w:t>5</w:t>
      </w:r>
      <w:r>
        <w:rPr>
          <w:rFonts w:eastAsia="华文中宋"/>
          <w:b/>
          <w:sz w:val="30"/>
          <w:szCs w:val="30"/>
          <w:highlight w:val="none"/>
        </w:rPr>
        <w:t>年度专业技术职务评审资格审查表</w:t>
      </w:r>
    </w:p>
    <w:p w14:paraId="18713F9A">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（★填表前请详细阅读本表的填写说明★）</w:t>
      </w:r>
    </w:p>
    <w:tbl>
      <w:tblPr>
        <w:tblStyle w:val="5"/>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1603"/>
        <w:gridCol w:w="1712"/>
        <w:gridCol w:w="1915"/>
        <w:gridCol w:w="1958"/>
        <w:gridCol w:w="2102"/>
        <w:gridCol w:w="1494"/>
        <w:gridCol w:w="1975"/>
      </w:tblGrid>
      <w:tr w14:paraId="5158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550" w:type="pct"/>
            <w:vAlign w:val="center"/>
          </w:tcPr>
          <w:p w14:paraId="28B3EC8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59" w:type="pct"/>
            <w:vAlign w:val="center"/>
          </w:tcPr>
          <w:p w14:paraId="04659302">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王海波</w:t>
            </w:r>
          </w:p>
        </w:tc>
        <w:tc>
          <w:tcPr>
            <w:tcW w:w="597" w:type="pct"/>
            <w:vAlign w:val="center"/>
          </w:tcPr>
          <w:p w14:paraId="092EDD7B">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68" w:type="pct"/>
            <w:vAlign w:val="center"/>
          </w:tcPr>
          <w:p w14:paraId="070CC6FB">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泰州校区管理办公室</w:t>
            </w:r>
          </w:p>
        </w:tc>
        <w:tc>
          <w:tcPr>
            <w:tcW w:w="683" w:type="pct"/>
            <w:vAlign w:val="center"/>
          </w:tcPr>
          <w:p w14:paraId="796E073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33" w:type="pct"/>
            <w:vAlign w:val="center"/>
          </w:tcPr>
          <w:p w14:paraId="47FCB47E">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男</w:t>
            </w:r>
          </w:p>
        </w:tc>
        <w:tc>
          <w:tcPr>
            <w:tcW w:w="521" w:type="pct"/>
            <w:vAlign w:val="center"/>
          </w:tcPr>
          <w:p w14:paraId="06EABEC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688" w:type="pct"/>
            <w:vAlign w:val="center"/>
          </w:tcPr>
          <w:p w14:paraId="653AE5E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1977.05</w:t>
            </w:r>
          </w:p>
        </w:tc>
      </w:tr>
      <w:tr w14:paraId="0AD3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bottom w:val="single" w:color="auto" w:sz="6" w:space="0"/>
              <w:right w:val="single" w:color="auto" w:sz="6" w:space="0"/>
            </w:tcBorders>
            <w:vAlign w:val="center"/>
          </w:tcPr>
          <w:p w14:paraId="0F9DE993">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59" w:type="pct"/>
            <w:tcBorders>
              <w:left w:val="single" w:color="auto" w:sz="6" w:space="0"/>
              <w:bottom w:val="single" w:color="auto" w:sz="6" w:space="0"/>
              <w:right w:val="single" w:color="auto" w:sz="6" w:space="0"/>
            </w:tcBorders>
            <w:vAlign w:val="center"/>
          </w:tcPr>
          <w:p w14:paraId="1289DA06">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2004.07</w:t>
            </w:r>
          </w:p>
        </w:tc>
        <w:tc>
          <w:tcPr>
            <w:tcW w:w="597" w:type="pct"/>
            <w:tcBorders>
              <w:left w:val="single" w:color="auto" w:sz="6" w:space="0"/>
              <w:bottom w:val="single" w:color="auto" w:sz="6" w:space="0"/>
              <w:right w:val="single" w:color="auto" w:sz="6" w:space="0"/>
            </w:tcBorders>
            <w:vAlign w:val="center"/>
          </w:tcPr>
          <w:p w14:paraId="55B35081">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48510D19">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68" w:type="pct"/>
            <w:tcBorders>
              <w:left w:val="single" w:color="auto" w:sz="6" w:space="0"/>
              <w:bottom w:val="single" w:color="auto" w:sz="6" w:space="0"/>
            </w:tcBorders>
            <w:vAlign w:val="center"/>
          </w:tcPr>
          <w:p w14:paraId="212FBE3F">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研究生2004.06</w:t>
            </w:r>
          </w:p>
        </w:tc>
        <w:tc>
          <w:tcPr>
            <w:tcW w:w="683" w:type="pct"/>
            <w:vAlign w:val="center"/>
          </w:tcPr>
          <w:p w14:paraId="4D86A414">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5EE6039A">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33" w:type="pct"/>
            <w:vAlign w:val="center"/>
          </w:tcPr>
          <w:p w14:paraId="5827C4B5">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硕士2004.06</w:t>
            </w:r>
          </w:p>
        </w:tc>
        <w:tc>
          <w:tcPr>
            <w:tcW w:w="521" w:type="pct"/>
            <w:vAlign w:val="center"/>
          </w:tcPr>
          <w:p w14:paraId="26D1D5E4">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505ED9F8">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88" w:type="pct"/>
            <w:vAlign w:val="center"/>
          </w:tcPr>
          <w:p w14:paraId="6DAFA26C">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2005.10</w:t>
            </w:r>
          </w:p>
        </w:tc>
      </w:tr>
      <w:tr w14:paraId="71BD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50" w:type="pct"/>
            <w:tcBorders>
              <w:top w:val="single" w:color="auto" w:sz="6" w:space="0"/>
              <w:bottom w:val="single" w:color="auto" w:sz="4" w:space="0"/>
              <w:right w:val="single" w:color="auto" w:sz="6" w:space="0"/>
            </w:tcBorders>
            <w:vAlign w:val="center"/>
          </w:tcPr>
          <w:p w14:paraId="6CA909D5">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5A6C4640">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559" w:type="pct"/>
            <w:tcBorders>
              <w:top w:val="single" w:color="auto" w:sz="6" w:space="0"/>
              <w:left w:val="single" w:color="auto" w:sz="6" w:space="0"/>
              <w:bottom w:val="single" w:color="auto" w:sz="4" w:space="0"/>
              <w:right w:val="single" w:color="auto" w:sz="6" w:space="0"/>
            </w:tcBorders>
            <w:vAlign w:val="center"/>
          </w:tcPr>
          <w:p w14:paraId="6B52B8D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讲师2009.</w:t>
            </w:r>
            <w:r>
              <w:rPr>
                <w:rFonts w:hint="default" w:ascii="KaiTi_GB2312" w:eastAsia="KaiTi_GB2312"/>
                <w:sz w:val="18"/>
                <w:szCs w:val="18"/>
                <w:highlight w:val="none"/>
                <w:lang w:val="en-US" w:eastAsia="zh-CN"/>
              </w:rPr>
              <w:t>5</w:t>
            </w:r>
            <w:r>
              <w:rPr>
                <w:rFonts w:hint="eastAsia" w:ascii="KaiTi_GB2312" w:eastAsia="KaiTi_GB2312"/>
                <w:sz w:val="18"/>
                <w:szCs w:val="18"/>
                <w:highlight w:val="none"/>
                <w:lang w:val="en-US" w:eastAsia="zh-CN"/>
              </w:rPr>
              <w:t>.</w:t>
            </w:r>
            <w:r>
              <w:rPr>
                <w:rFonts w:hint="default" w:ascii="KaiTi_GB2312" w:eastAsia="KaiTi_GB2312"/>
                <w:sz w:val="18"/>
                <w:szCs w:val="18"/>
                <w:highlight w:val="none"/>
                <w:lang w:val="en-US" w:eastAsia="zh-CN"/>
              </w:rPr>
              <w:t>19</w:t>
            </w:r>
          </w:p>
        </w:tc>
        <w:tc>
          <w:tcPr>
            <w:tcW w:w="597" w:type="pct"/>
            <w:tcBorders>
              <w:top w:val="single" w:color="auto" w:sz="6" w:space="0"/>
              <w:left w:val="single" w:color="auto" w:sz="6" w:space="0"/>
              <w:bottom w:val="single" w:color="auto" w:sz="4" w:space="0"/>
              <w:right w:val="single" w:color="auto" w:sz="6" w:space="0"/>
            </w:tcBorders>
            <w:vAlign w:val="center"/>
          </w:tcPr>
          <w:p w14:paraId="0D494C9B">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668" w:type="pct"/>
            <w:tcBorders>
              <w:top w:val="single" w:color="auto" w:sz="6" w:space="0"/>
              <w:left w:val="single" w:color="auto" w:sz="6" w:space="0"/>
              <w:bottom w:val="single" w:color="auto" w:sz="4" w:space="0"/>
            </w:tcBorders>
            <w:vAlign w:val="center"/>
          </w:tcPr>
          <w:p w14:paraId="159B2247">
            <w:pPr>
              <w:spacing w:after="0" w:line="240" w:lineRule="auto"/>
              <w:jc w:val="center"/>
              <w:rPr>
                <w:rFonts w:hint="default" w:ascii="KaiTi_GB2312" w:eastAsia="KaiTi_GB2312"/>
                <w:sz w:val="18"/>
                <w:szCs w:val="18"/>
                <w:highlight w:val="none"/>
                <w:lang w:val="en-US"/>
              </w:rPr>
            </w:pPr>
            <w:r>
              <w:rPr>
                <w:rFonts w:hint="eastAsia" w:ascii="KaiTi_GB2312" w:eastAsia="KaiTi_GB2312"/>
                <w:sz w:val="18"/>
                <w:szCs w:val="18"/>
                <w:highlight w:val="none"/>
                <w:lang w:val="en-US" w:eastAsia="zh-CN"/>
              </w:rPr>
              <w:t>教育管理系列</w:t>
            </w:r>
          </w:p>
        </w:tc>
        <w:tc>
          <w:tcPr>
            <w:tcW w:w="683" w:type="pct"/>
            <w:tcBorders>
              <w:bottom w:val="single" w:color="auto" w:sz="4" w:space="0"/>
            </w:tcBorders>
            <w:vAlign w:val="center"/>
          </w:tcPr>
          <w:p w14:paraId="38FB48B2">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733" w:type="pct"/>
            <w:tcBorders>
              <w:bottom w:val="single" w:color="auto" w:sz="4" w:space="0"/>
            </w:tcBorders>
            <w:vAlign w:val="center"/>
          </w:tcPr>
          <w:p w14:paraId="3F069815">
            <w:pPr>
              <w:spacing w:after="0" w:line="240" w:lineRule="auto"/>
              <w:jc w:val="center"/>
              <w:rPr>
                <w:rFonts w:ascii="KaiTi_GB2312" w:eastAsia="KaiTi_GB2312"/>
                <w:sz w:val="18"/>
                <w:szCs w:val="18"/>
                <w:highlight w:val="none"/>
              </w:rPr>
            </w:pPr>
          </w:p>
        </w:tc>
        <w:tc>
          <w:tcPr>
            <w:tcW w:w="521" w:type="pct"/>
            <w:tcBorders>
              <w:bottom w:val="single" w:color="auto" w:sz="4" w:space="0"/>
            </w:tcBorders>
            <w:vAlign w:val="center"/>
          </w:tcPr>
          <w:p w14:paraId="04A169F3">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688" w:type="pct"/>
            <w:tcBorders>
              <w:bottom w:val="single" w:color="auto" w:sz="4" w:space="0"/>
            </w:tcBorders>
            <w:vAlign w:val="center"/>
          </w:tcPr>
          <w:p w14:paraId="751AAA67">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教育管理</w:t>
            </w:r>
          </w:p>
        </w:tc>
      </w:tr>
      <w:tr w14:paraId="23DA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top w:val="single" w:color="auto" w:sz="4" w:space="0"/>
              <w:bottom w:val="single" w:color="auto" w:sz="4" w:space="0"/>
              <w:right w:val="single" w:color="auto" w:sz="4" w:space="0"/>
            </w:tcBorders>
            <w:vAlign w:val="center"/>
          </w:tcPr>
          <w:p w14:paraId="494AE198">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14:paraId="663A48C6">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1824" w:type="pct"/>
            <w:gridSpan w:val="3"/>
            <w:tcBorders>
              <w:top w:val="single" w:color="auto" w:sz="4" w:space="0"/>
              <w:left w:val="single" w:color="auto" w:sz="4" w:space="0"/>
              <w:bottom w:val="single" w:color="auto" w:sz="4" w:space="0"/>
              <w:right w:val="single" w:color="auto" w:sz="4" w:space="0"/>
            </w:tcBorders>
            <w:vAlign w:val="center"/>
          </w:tcPr>
          <w:p w14:paraId="4251BE6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副研究员</w:t>
            </w:r>
          </w:p>
        </w:tc>
        <w:tc>
          <w:tcPr>
            <w:tcW w:w="683" w:type="pct"/>
            <w:tcBorders>
              <w:top w:val="single" w:color="auto" w:sz="4" w:space="0"/>
              <w:left w:val="single" w:color="auto" w:sz="4" w:space="0"/>
              <w:bottom w:val="single" w:color="auto" w:sz="4" w:space="0"/>
              <w:right w:val="single" w:color="auto" w:sz="4" w:space="0"/>
            </w:tcBorders>
            <w:vAlign w:val="center"/>
          </w:tcPr>
          <w:p w14:paraId="756A8FCD">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r>
              <w:rPr>
                <w:rFonts w:hint="eastAsia" w:ascii="楷体" w:hAnsi="楷体" w:eastAsia="楷体"/>
                <w:b/>
                <w:bCs/>
                <w:sz w:val="18"/>
                <w:szCs w:val="18"/>
                <w:highlight w:val="none"/>
                <w:vertAlign w:val="superscript"/>
                <w:lang w:val="en-US" w:eastAsia="zh-CN"/>
              </w:rPr>
              <w:t>4</w:t>
            </w:r>
          </w:p>
        </w:tc>
        <w:tc>
          <w:tcPr>
            <w:tcW w:w="1942" w:type="pct"/>
            <w:gridSpan w:val="3"/>
            <w:tcBorders>
              <w:top w:val="single" w:color="auto" w:sz="4" w:space="0"/>
              <w:left w:val="single" w:color="auto" w:sz="4" w:space="0"/>
              <w:bottom w:val="single" w:color="auto" w:sz="4" w:space="0"/>
            </w:tcBorders>
            <w:vAlign w:val="center"/>
          </w:tcPr>
          <w:p w14:paraId="1C7C4A53">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否</w:t>
            </w:r>
            <w:r>
              <w:rPr>
                <w:rFonts w:hint="eastAsia" w:ascii="KaiTi_GB2312" w:eastAsia="KaiTi_GB2312"/>
                <w:highlight w:val="none"/>
                <w:lang w:eastAsia="zh-CN"/>
              </w:rPr>
              <w:t>□</w:t>
            </w:r>
            <w:r>
              <w:rPr>
                <w:rFonts w:hint="eastAsia" w:ascii="KaiTi_GB2312" w:eastAsia="KaiTi_GB2312"/>
                <w:highlight w:val="none"/>
                <w:lang w:val="en-US" w:eastAsia="zh-CN"/>
              </w:rPr>
              <w:t xml:space="preserve">         </w:t>
            </w:r>
            <w:r>
              <w:rPr>
                <w:rFonts w:hint="eastAsia" w:ascii="KaiTi_GB2312" w:eastAsia="KaiTi_GB2312"/>
                <w:sz w:val="18"/>
                <w:szCs w:val="18"/>
                <w:highlight w:val="none"/>
                <w:lang w:val="en-US" w:eastAsia="zh-CN"/>
              </w:rPr>
              <w:t>是</w:t>
            </w:r>
            <w:r>
              <w:rPr>
                <w:rFonts w:hint="eastAsia" w:ascii="KaiTi_GB2312" w:eastAsia="KaiTi_GB2312"/>
                <w:highlight w:val="none"/>
                <w:lang w:eastAsia="zh-CN"/>
              </w:rPr>
              <w:t>☑</w:t>
            </w:r>
          </w:p>
        </w:tc>
      </w:tr>
      <w:tr w14:paraId="413D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5000" w:type="pct"/>
            <w:gridSpan w:val="8"/>
            <w:tcBorders>
              <w:top w:val="single" w:color="auto" w:sz="4" w:space="0"/>
              <w:left w:val="nil"/>
              <w:bottom w:val="nil"/>
              <w:right w:val="nil"/>
            </w:tcBorders>
            <w:vAlign w:val="center"/>
          </w:tcPr>
          <w:p w14:paraId="5762BB4C">
            <w:pPr>
              <w:spacing w:after="0" w:line="280" w:lineRule="exact"/>
              <w:rPr>
                <w:rFonts w:ascii="黑体" w:hAnsi="黑体" w:eastAsia="黑体"/>
                <w:sz w:val="18"/>
                <w:szCs w:val="2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14:paraId="71D3320B">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ascii="黑体" w:hAnsi="黑体" w:eastAsia="黑体"/>
                <w:sz w:val="18"/>
                <w:szCs w:val="21"/>
                <w:highlight w:val="none"/>
              </w:rPr>
              <w:t>拟申报系列是指教师系列、实验系列、学生思政系列、教育管理系列</w:t>
            </w:r>
            <w:r>
              <w:rPr>
                <w:rFonts w:hint="eastAsia" w:ascii="黑体" w:hAnsi="黑体" w:eastAsia="黑体"/>
                <w:sz w:val="18"/>
                <w:szCs w:val="21"/>
                <w:highlight w:val="none"/>
                <w:lang w:eastAsia="zh-CN"/>
              </w:rPr>
              <w:t>；</w:t>
            </w:r>
            <w:r>
              <w:rPr>
                <w:rFonts w:hint="eastAsia" w:ascii="黑体" w:hAnsi="黑体" w:eastAsia="黑体"/>
                <w:sz w:val="18"/>
                <w:szCs w:val="21"/>
                <w:highlight w:val="none"/>
                <w:lang w:val="en-US" w:eastAsia="zh-CN"/>
              </w:rPr>
              <w:t>以下业绩成果</w:t>
            </w:r>
            <w:r>
              <w:rPr>
                <w:rFonts w:ascii="黑体" w:hAnsi="黑体" w:eastAsia="黑体"/>
                <w:sz w:val="18"/>
                <w:szCs w:val="21"/>
                <w:highlight w:val="none"/>
              </w:rPr>
              <w:t>须根据拟申报系列的要求填写；</w:t>
            </w:r>
          </w:p>
          <w:p w14:paraId="43912268">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ascii="黑体" w:hAnsi="黑体" w:eastAsia="黑体"/>
                <w:sz w:val="18"/>
                <w:szCs w:val="21"/>
                <w:highlight w:val="none"/>
              </w:rPr>
              <w:t>拟申报类型</w:t>
            </w:r>
            <w:r>
              <w:rPr>
                <w:rFonts w:hint="eastAsia" w:ascii="黑体" w:hAnsi="黑体" w:eastAsia="黑体"/>
                <w:sz w:val="18"/>
                <w:szCs w:val="21"/>
                <w:highlight w:val="none"/>
                <w:lang w:eastAsia="zh-CN"/>
              </w:rPr>
              <w:t>：教师系列高级职称选填</w:t>
            </w:r>
            <w:r>
              <w:rPr>
                <w:rFonts w:ascii="黑体" w:hAnsi="黑体" w:eastAsia="黑体"/>
                <w:sz w:val="18"/>
                <w:szCs w:val="21"/>
                <w:highlight w:val="none"/>
              </w:rPr>
              <w:t>教学为主型、教学科研并重型、科研为主型、临床为主型以及青年拔尖型</w:t>
            </w:r>
            <w:r>
              <w:rPr>
                <w:rFonts w:hint="eastAsia" w:ascii="黑体" w:hAnsi="黑体" w:eastAsia="黑体"/>
                <w:sz w:val="18"/>
                <w:szCs w:val="21"/>
                <w:highlight w:val="none"/>
                <w:lang w:eastAsia="zh-CN"/>
              </w:rPr>
              <w:t>，高级实验师选填教学辅助型、科研辅助型</w:t>
            </w:r>
            <w:r>
              <w:rPr>
                <w:rFonts w:ascii="黑体" w:hAnsi="黑体" w:eastAsia="黑体"/>
                <w:sz w:val="18"/>
                <w:szCs w:val="21"/>
                <w:highlight w:val="none"/>
              </w:rPr>
              <w:t>；</w:t>
            </w:r>
          </w:p>
          <w:p w14:paraId="1B05916B">
            <w:pPr>
              <w:spacing w:after="0" w:line="280" w:lineRule="exact"/>
              <w:ind w:firstLine="1080" w:firstLineChars="600"/>
              <w:rPr>
                <w:rFonts w:ascii="KaiTi_GB2312" w:eastAsia="KaiTi_GB2312"/>
                <w:sz w:val="18"/>
                <w:szCs w:val="18"/>
                <w:highlight w:val="none"/>
              </w:rPr>
            </w:pPr>
            <w:r>
              <w:rPr>
                <w:rFonts w:hint="eastAsia" w:ascii="黑体" w:hAnsi="黑体" w:eastAsia="黑体"/>
                <w:sz w:val="18"/>
                <w:szCs w:val="21"/>
                <w:highlight w:val="none"/>
                <w:lang w:val="en-US" w:eastAsia="zh-CN"/>
              </w:rPr>
              <w:t>4.公共课教师特指我校思想政治理论课、大学外语公共课、计算机基础课、数学课、物理课和体育课教师。</w:t>
            </w:r>
          </w:p>
        </w:tc>
      </w:tr>
    </w:tbl>
    <w:p w14:paraId="47FEC441">
      <w:pPr>
        <w:spacing w:after="0" w:line="20" w:lineRule="exact"/>
        <w:rPr>
          <w:sz w:val="10"/>
          <w:szCs w:val="10"/>
          <w:highlight w:val="none"/>
        </w:rPr>
      </w:pP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808"/>
        <w:gridCol w:w="1169"/>
        <w:gridCol w:w="1489"/>
        <w:gridCol w:w="1237"/>
        <w:gridCol w:w="1813"/>
        <w:gridCol w:w="2165"/>
        <w:gridCol w:w="63"/>
        <w:gridCol w:w="1037"/>
        <w:gridCol w:w="831"/>
        <w:gridCol w:w="719"/>
        <w:gridCol w:w="1790"/>
        <w:gridCol w:w="14"/>
      </w:tblGrid>
      <w:tr w14:paraId="49BEA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480" w:hRule="atLeast"/>
        </w:trPr>
        <w:tc>
          <w:tcPr>
            <w:tcW w:w="414" w:type="pct"/>
            <w:vMerge w:val="restart"/>
            <w:tcBorders>
              <w:top w:val="single" w:color="auto" w:sz="6" w:space="0"/>
              <w:right w:val="single" w:color="auto" w:sz="6" w:space="0"/>
            </w:tcBorders>
            <w:textDirection w:val="tbLrV"/>
            <w:vAlign w:val="center"/>
          </w:tcPr>
          <w:p w14:paraId="25D7E720">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14:paraId="1E2A810D">
            <w:pPr>
              <w:spacing w:after="0" w:line="240" w:lineRule="auto"/>
              <w:jc w:val="center"/>
              <w:rPr>
                <w:rFonts w:ascii="KaiTi_GB2312" w:eastAsia="KaiTi_GB2312"/>
                <w:highlight w:val="none"/>
              </w:rPr>
            </w:pPr>
            <w:r>
              <w:rPr>
                <w:rFonts w:hint="eastAsia" w:ascii="KaiTi_GB2312" w:eastAsia="KaiTi_GB2312"/>
                <w:highlight w:val="none"/>
              </w:rPr>
              <w:t>学年</w:t>
            </w:r>
          </w:p>
        </w:tc>
        <w:tc>
          <w:tcPr>
            <w:tcW w:w="408" w:type="pct"/>
            <w:tcBorders>
              <w:top w:val="single" w:color="auto" w:sz="6" w:space="0"/>
              <w:left w:val="single" w:color="auto" w:sz="4" w:space="0"/>
              <w:bottom w:val="single" w:color="auto" w:sz="6" w:space="0"/>
              <w:right w:val="single" w:color="auto" w:sz="6" w:space="0"/>
            </w:tcBorders>
            <w:vAlign w:val="center"/>
          </w:tcPr>
          <w:p w14:paraId="760FBC4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14:paraId="0BA905B8">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520" w:type="pct"/>
            <w:tcBorders>
              <w:top w:val="single" w:color="auto" w:sz="6" w:space="0"/>
              <w:left w:val="single" w:color="auto" w:sz="6" w:space="0"/>
              <w:bottom w:val="single" w:color="auto" w:sz="6" w:space="0"/>
              <w:right w:val="single" w:color="auto" w:sz="4" w:space="0"/>
            </w:tcBorders>
            <w:vAlign w:val="center"/>
          </w:tcPr>
          <w:p w14:paraId="27099CFC">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432" w:type="pct"/>
            <w:tcBorders>
              <w:top w:val="single" w:color="auto" w:sz="6" w:space="0"/>
              <w:left w:val="single" w:color="auto" w:sz="4" w:space="0"/>
              <w:bottom w:val="single" w:color="auto" w:sz="6" w:space="0"/>
            </w:tcBorders>
            <w:vAlign w:val="center"/>
          </w:tcPr>
          <w:p w14:paraId="26495E55">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630" w:type="pct"/>
            <w:vAlign w:val="center"/>
          </w:tcPr>
          <w:p w14:paraId="4FB9346E">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778" w:type="pct"/>
            <w:gridSpan w:val="2"/>
            <w:vAlign w:val="center"/>
          </w:tcPr>
          <w:p w14:paraId="68C158C8">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362" w:type="pct"/>
            <w:vAlign w:val="center"/>
          </w:tcPr>
          <w:p w14:paraId="06932DFA">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541" w:type="pct"/>
            <w:gridSpan w:val="2"/>
            <w:vAlign w:val="center"/>
          </w:tcPr>
          <w:p w14:paraId="0F4FE7A4">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14:paraId="0C756091">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623" w:type="pct"/>
            <w:vAlign w:val="center"/>
          </w:tcPr>
          <w:p w14:paraId="546D82D6">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14:paraId="3DCB8BC5">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14:paraId="6179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4" w:type="pct"/>
            <w:vMerge w:val="continue"/>
            <w:tcBorders>
              <w:right w:val="single" w:color="auto" w:sz="6" w:space="0"/>
            </w:tcBorders>
            <w:vAlign w:val="center"/>
          </w:tcPr>
          <w:p w14:paraId="19274D6F">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710C9977">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4</w:t>
            </w:r>
          </w:p>
        </w:tc>
        <w:tc>
          <w:tcPr>
            <w:tcW w:w="408" w:type="pct"/>
            <w:vMerge w:val="restart"/>
            <w:tcBorders>
              <w:top w:val="single" w:color="auto" w:sz="6" w:space="0"/>
              <w:left w:val="single" w:color="auto" w:sz="4" w:space="0"/>
              <w:right w:val="single" w:color="auto" w:sz="6" w:space="0"/>
            </w:tcBorders>
            <w:vAlign w:val="center"/>
          </w:tcPr>
          <w:p w14:paraId="019AA2B2">
            <w:pPr>
              <w:spacing w:after="0" w:line="240" w:lineRule="auto"/>
              <w:jc w:val="center"/>
              <w:rPr>
                <w:rFonts w:hint="eastAsia" w:ascii="KaiTi_GB2312" w:eastAsia="KaiTi_GB2312"/>
                <w:highlight w:val="none"/>
                <w:lang w:val="en-US" w:eastAsia="zh-CN"/>
              </w:rPr>
            </w:pPr>
          </w:p>
        </w:tc>
        <w:tc>
          <w:tcPr>
            <w:tcW w:w="520" w:type="pct"/>
            <w:tcBorders>
              <w:top w:val="single" w:color="auto" w:sz="6" w:space="0"/>
              <w:left w:val="single" w:color="auto" w:sz="6" w:space="0"/>
              <w:right w:val="single" w:color="auto" w:sz="6" w:space="0"/>
            </w:tcBorders>
            <w:vAlign w:val="center"/>
          </w:tcPr>
          <w:p w14:paraId="4F74EEE1">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2795E0B1">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50EEAB67">
            <w:pPr>
              <w:spacing w:after="0" w:line="240" w:lineRule="auto"/>
              <w:jc w:val="center"/>
              <w:rPr>
                <w:rFonts w:ascii="KaiTi_GB2312" w:eastAsia="KaiTi_GB2312"/>
                <w:highlight w:val="none"/>
              </w:rPr>
            </w:pPr>
          </w:p>
        </w:tc>
        <w:tc>
          <w:tcPr>
            <w:tcW w:w="778" w:type="pct"/>
            <w:gridSpan w:val="2"/>
            <w:vAlign w:val="center"/>
          </w:tcPr>
          <w:p w14:paraId="1FEB5198">
            <w:pPr>
              <w:spacing w:after="0" w:line="240" w:lineRule="auto"/>
              <w:jc w:val="center"/>
              <w:rPr>
                <w:rFonts w:ascii="KaiTi_GB2312" w:eastAsia="KaiTi_GB2312"/>
                <w:highlight w:val="none"/>
              </w:rPr>
            </w:pPr>
          </w:p>
        </w:tc>
        <w:tc>
          <w:tcPr>
            <w:tcW w:w="362" w:type="pct"/>
            <w:vAlign w:val="center"/>
          </w:tcPr>
          <w:p w14:paraId="67708994">
            <w:pPr>
              <w:spacing w:after="0" w:line="240" w:lineRule="auto"/>
              <w:jc w:val="center"/>
              <w:rPr>
                <w:rFonts w:ascii="KaiTi_GB2312" w:eastAsia="KaiTi_GB2312"/>
                <w:highlight w:val="none"/>
              </w:rPr>
            </w:pPr>
          </w:p>
        </w:tc>
        <w:tc>
          <w:tcPr>
            <w:tcW w:w="541" w:type="pct"/>
            <w:gridSpan w:val="2"/>
            <w:vAlign w:val="center"/>
          </w:tcPr>
          <w:p w14:paraId="33211623">
            <w:pPr>
              <w:spacing w:after="0" w:line="240" w:lineRule="auto"/>
              <w:jc w:val="center"/>
              <w:rPr>
                <w:rFonts w:ascii="KaiTi_GB2312" w:eastAsia="KaiTi_GB2312"/>
                <w:highlight w:val="none"/>
              </w:rPr>
            </w:pPr>
          </w:p>
        </w:tc>
        <w:tc>
          <w:tcPr>
            <w:tcW w:w="623" w:type="pct"/>
            <w:vAlign w:val="center"/>
          </w:tcPr>
          <w:p w14:paraId="44422437">
            <w:pPr>
              <w:spacing w:after="0" w:line="240" w:lineRule="auto"/>
              <w:jc w:val="center"/>
              <w:rPr>
                <w:rFonts w:ascii="KaiTi_GB2312" w:eastAsia="KaiTi_GB2312"/>
                <w:highlight w:val="none"/>
              </w:rPr>
            </w:pPr>
          </w:p>
        </w:tc>
      </w:tr>
      <w:tr w14:paraId="128B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37" w:hRule="atLeast"/>
        </w:trPr>
        <w:tc>
          <w:tcPr>
            <w:tcW w:w="414" w:type="pct"/>
            <w:vMerge w:val="continue"/>
            <w:tcBorders>
              <w:right w:val="single" w:color="auto" w:sz="6" w:space="0"/>
            </w:tcBorders>
            <w:vAlign w:val="center"/>
          </w:tcPr>
          <w:p w14:paraId="24B4E509">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2679EEBD">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4D17CE28">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14:paraId="6C412516">
            <w:pPr>
              <w:spacing w:after="0" w:line="240" w:lineRule="auto"/>
              <w:jc w:val="center"/>
              <w:rPr>
                <w:rFonts w:hint="default" w:ascii="KaiTi_GB2312" w:eastAsia="KaiTi_GB2312"/>
                <w:highlight w:val="none"/>
                <w:lang w:val="en-US" w:eastAsia="zh-CN"/>
              </w:rPr>
            </w:pPr>
          </w:p>
        </w:tc>
        <w:tc>
          <w:tcPr>
            <w:tcW w:w="432" w:type="pct"/>
            <w:tcBorders>
              <w:top w:val="single" w:color="auto" w:sz="6" w:space="0"/>
              <w:left w:val="single" w:color="auto" w:sz="6" w:space="0"/>
              <w:bottom w:val="single" w:color="auto" w:sz="6" w:space="0"/>
              <w:right w:val="single" w:color="auto" w:sz="4" w:space="0"/>
            </w:tcBorders>
            <w:vAlign w:val="center"/>
          </w:tcPr>
          <w:p w14:paraId="49CBAC8B">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76D06F27">
            <w:pPr>
              <w:spacing w:after="0" w:line="240" w:lineRule="auto"/>
              <w:jc w:val="center"/>
              <w:rPr>
                <w:rFonts w:hint="default" w:ascii="KaiTi_GB2312" w:eastAsia="KaiTi_GB2312"/>
                <w:highlight w:val="none"/>
                <w:lang w:val="en-US" w:eastAsia="zh-CN"/>
              </w:rPr>
            </w:pPr>
          </w:p>
        </w:tc>
        <w:tc>
          <w:tcPr>
            <w:tcW w:w="778" w:type="pct"/>
            <w:gridSpan w:val="2"/>
            <w:vAlign w:val="center"/>
          </w:tcPr>
          <w:p w14:paraId="103AA75C">
            <w:pPr>
              <w:spacing w:after="0" w:line="240" w:lineRule="auto"/>
              <w:jc w:val="center"/>
              <w:rPr>
                <w:rFonts w:ascii="KaiTi_GB2312" w:eastAsia="KaiTi_GB2312"/>
                <w:highlight w:val="none"/>
              </w:rPr>
            </w:pPr>
          </w:p>
        </w:tc>
        <w:tc>
          <w:tcPr>
            <w:tcW w:w="362" w:type="pct"/>
            <w:vAlign w:val="center"/>
          </w:tcPr>
          <w:p w14:paraId="125A32EF">
            <w:pPr>
              <w:spacing w:after="0" w:line="240" w:lineRule="auto"/>
              <w:jc w:val="center"/>
              <w:rPr>
                <w:rFonts w:hint="eastAsia" w:ascii="KaiTi_GB2312" w:eastAsia="KaiTi_GB2312"/>
                <w:highlight w:val="none"/>
                <w:lang w:val="en-US" w:eastAsia="zh-CN"/>
              </w:rPr>
            </w:pPr>
          </w:p>
        </w:tc>
        <w:tc>
          <w:tcPr>
            <w:tcW w:w="541" w:type="pct"/>
            <w:gridSpan w:val="2"/>
            <w:vAlign w:val="center"/>
          </w:tcPr>
          <w:p w14:paraId="2BE281FB">
            <w:pPr>
              <w:spacing w:after="0" w:line="240" w:lineRule="auto"/>
              <w:jc w:val="center"/>
              <w:rPr>
                <w:rFonts w:ascii="KaiTi_GB2312" w:eastAsia="KaiTi_GB2312"/>
                <w:highlight w:val="none"/>
              </w:rPr>
            </w:pPr>
          </w:p>
        </w:tc>
        <w:tc>
          <w:tcPr>
            <w:tcW w:w="623" w:type="pct"/>
            <w:vAlign w:val="center"/>
          </w:tcPr>
          <w:p w14:paraId="3B2AE766">
            <w:pPr>
              <w:spacing w:after="0" w:line="240" w:lineRule="auto"/>
              <w:jc w:val="center"/>
              <w:rPr>
                <w:rFonts w:ascii="KaiTi_GB2312" w:eastAsia="KaiTi_GB2312"/>
                <w:highlight w:val="none"/>
              </w:rPr>
            </w:pPr>
          </w:p>
        </w:tc>
      </w:tr>
      <w:tr w14:paraId="7ACB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4" w:type="pct"/>
            <w:vMerge w:val="continue"/>
            <w:tcBorders>
              <w:right w:val="single" w:color="auto" w:sz="6" w:space="0"/>
            </w:tcBorders>
            <w:vAlign w:val="center"/>
          </w:tcPr>
          <w:p w14:paraId="136E00D3">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4BE8CC06">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3</w:t>
            </w:r>
          </w:p>
        </w:tc>
        <w:tc>
          <w:tcPr>
            <w:tcW w:w="408" w:type="pct"/>
            <w:vMerge w:val="restart"/>
            <w:tcBorders>
              <w:top w:val="single" w:color="auto" w:sz="6" w:space="0"/>
              <w:left w:val="single" w:color="auto" w:sz="4" w:space="0"/>
              <w:right w:val="single" w:color="auto" w:sz="6" w:space="0"/>
            </w:tcBorders>
            <w:vAlign w:val="center"/>
          </w:tcPr>
          <w:p w14:paraId="7248FD0A">
            <w:pPr>
              <w:spacing w:after="0" w:line="240" w:lineRule="auto"/>
              <w:jc w:val="center"/>
              <w:rPr>
                <w:rFonts w:hint="eastAsia" w:ascii="KaiTi_GB2312" w:eastAsia="KaiTi_GB2312"/>
                <w:highlight w:val="none"/>
                <w:lang w:val="en-US" w:eastAsia="zh-CN"/>
              </w:rPr>
            </w:pPr>
          </w:p>
        </w:tc>
        <w:tc>
          <w:tcPr>
            <w:tcW w:w="520" w:type="pct"/>
            <w:tcBorders>
              <w:top w:val="single" w:color="auto" w:sz="6" w:space="0"/>
              <w:left w:val="single" w:color="auto" w:sz="6" w:space="0"/>
              <w:right w:val="single" w:color="auto" w:sz="6" w:space="0"/>
            </w:tcBorders>
            <w:vAlign w:val="center"/>
          </w:tcPr>
          <w:p w14:paraId="67E17BA0">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1BDCBC72">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19DEF644">
            <w:pPr>
              <w:spacing w:after="0" w:line="240" w:lineRule="auto"/>
              <w:jc w:val="center"/>
              <w:rPr>
                <w:rFonts w:ascii="KaiTi_GB2312" w:eastAsia="KaiTi_GB2312"/>
                <w:highlight w:val="none"/>
              </w:rPr>
            </w:pPr>
          </w:p>
        </w:tc>
        <w:tc>
          <w:tcPr>
            <w:tcW w:w="778" w:type="pct"/>
            <w:gridSpan w:val="2"/>
            <w:vAlign w:val="center"/>
          </w:tcPr>
          <w:p w14:paraId="3AA17D0C">
            <w:pPr>
              <w:spacing w:after="0" w:line="240" w:lineRule="auto"/>
              <w:jc w:val="center"/>
              <w:rPr>
                <w:rFonts w:ascii="KaiTi_GB2312" w:eastAsia="KaiTi_GB2312"/>
                <w:highlight w:val="none"/>
              </w:rPr>
            </w:pPr>
          </w:p>
        </w:tc>
        <w:tc>
          <w:tcPr>
            <w:tcW w:w="362" w:type="pct"/>
            <w:vAlign w:val="center"/>
          </w:tcPr>
          <w:p w14:paraId="3C0FAFD1">
            <w:pPr>
              <w:spacing w:after="0" w:line="240" w:lineRule="auto"/>
              <w:jc w:val="center"/>
              <w:rPr>
                <w:rFonts w:ascii="KaiTi_GB2312" w:eastAsia="KaiTi_GB2312"/>
                <w:highlight w:val="none"/>
              </w:rPr>
            </w:pPr>
          </w:p>
        </w:tc>
        <w:tc>
          <w:tcPr>
            <w:tcW w:w="541" w:type="pct"/>
            <w:gridSpan w:val="2"/>
            <w:vAlign w:val="center"/>
          </w:tcPr>
          <w:p w14:paraId="59D6CB4F">
            <w:pPr>
              <w:spacing w:after="0" w:line="240" w:lineRule="auto"/>
              <w:jc w:val="center"/>
              <w:rPr>
                <w:rFonts w:ascii="KaiTi_GB2312" w:eastAsia="KaiTi_GB2312"/>
                <w:highlight w:val="none"/>
              </w:rPr>
            </w:pPr>
          </w:p>
        </w:tc>
        <w:tc>
          <w:tcPr>
            <w:tcW w:w="623" w:type="pct"/>
            <w:vAlign w:val="center"/>
          </w:tcPr>
          <w:p w14:paraId="44FC8C78">
            <w:pPr>
              <w:spacing w:after="0" w:line="240" w:lineRule="auto"/>
              <w:jc w:val="center"/>
              <w:rPr>
                <w:rFonts w:ascii="KaiTi_GB2312" w:eastAsia="KaiTi_GB2312"/>
                <w:highlight w:val="none"/>
              </w:rPr>
            </w:pPr>
          </w:p>
        </w:tc>
      </w:tr>
      <w:tr w14:paraId="4E8D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90" w:hRule="atLeast"/>
        </w:trPr>
        <w:tc>
          <w:tcPr>
            <w:tcW w:w="414" w:type="pct"/>
            <w:vMerge w:val="continue"/>
            <w:tcBorders>
              <w:right w:val="single" w:color="auto" w:sz="6" w:space="0"/>
            </w:tcBorders>
            <w:vAlign w:val="center"/>
          </w:tcPr>
          <w:p w14:paraId="01FD2B9F">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4CB1AA36">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471FF75D">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14:paraId="768422DA">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1A73C654">
            <w:pPr>
              <w:spacing w:after="0" w:line="240" w:lineRule="auto"/>
              <w:jc w:val="center"/>
              <w:rPr>
                <w:rFonts w:hint="eastAsia" w:ascii="KaiTi_GB2312" w:hAnsi="Times New Roman" w:eastAsia="KaiTi_GB2312" w:cs="Times New Roman"/>
                <w:kern w:val="2"/>
                <w:sz w:val="21"/>
                <w:szCs w:val="24"/>
                <w:highlight w:val="none"/>
                <w:lang w:val="en-US" w:eastAsia="zh-Hans" w:bidi="ar-SA"/>
              </w:rPr>
            </w:pPr>
          </w:p>
        </w:tc>
        <w:tc>
          <w:tcPr>
            <w:tcW w:w="630" w:type="pct"/>
            <w:tcBorders>
              <w:top w:val="single" w:color="auto" w:sz="6" w:space="0"/>
              <w:left w:val="single" w:color="auto" w:sz="4" w:space="0"/>
              <w:bottom w:val="single" w:color="auto" w:sz="6" w:space="0"/>
            </w:tcBorders>
            <w:vAlign w:val="center"/>
          </w:tcPr>
          <w:p w14:paraId="4758895D">
            <w:pPr>
              <w:spacing w:after="0" w:line="240" w:lineRule="auto"/>
              <w:jc w:val="center"/>
              <w:rPr>
                <w:rFonts w:hint="default" w:ascii="KaiTi_GB2312" w:hAnsi="Times New Roman" w:eastAsia="KaiTi_GB2312" w:cs="Times New Roman"/>
                <w:kern w:val="2"/>
                <w:sz w:val="21"/>
                <w:szCs w:val="24"/>
                <w:highlight w:val="none"/>
                <w:lang w:val="en-US" w:eastAsia="zh-Hans" w:bidi="ar-SA"/>
              </w:rPr>
            </w:pPr>
          </w:p>
        </w:tc>
        <w:tc>
          <w:tcPr>
            <w:tcW w:w="778" w:type="pct"/>
            <w:gridSpan w:val="2"/>
            <w:vAlign w:val="center"/>
          </w:tcPr>
          <w:p w14:paraId="4C08697B">
            <w:pPr>
              <w:spacing w:after="0" w:line="240" w:lineRule="auto"/>
              <w:jc w:val="center"/>
              <w:rPr>
                <w:rFonts w:hint="default" w:ascii="KaiTi_GB2312" w:hAnsi="Times New Roman" w:eastAsia="KaiTi_GB2312" w:cs="Times New Roman"/>
                <w:kern w:val="2"/>
                <w:sz w:val="21"/>
                <w:szCs w:val="24"/>
                <w:highlight w:val="none"/>
                <w:lang w:val="en-US" w:eastAsia="zh-Hans" w:bidi="ar-SA"/>
              </w:rPr>
            </w:pPr>
          </w:p>
        </w:tc>
        <w:tc>
          <w:tcPr>
            <w:tcW w:w="362" w:type="pct"/>
            <w:vAlign w:val="center"/>
          </w:tcPr>
          <w:p w14:paraId="15A642E3">
            <w:pPr>
              <w:spacing w:after="0" w:line="240" w:lineRule="auto"/>
              <w:jc w:val="center"/>
              <w:rPr>
                <w:rFonts w:hint="default" w:ascii="KaiTi_GB2312" w:hAnsi="Times New Roman" w:eastAsia="KaiTi_GB2312" w:cs="Times New Roman"/>
                <w:kern w:val="2"/>
                <w:sz w:val="21"/>
                <w:szCs w:val="24"/>
                <w:highlight w:val="none"/>
                <w:lang w:val="en-US" w:eastAsia="zh-CN" w:bidi="ar-SA"/>
              </w:rPr>
            </w:pPr>
          </w:p>
        </w:tc>
        <w:tc>
          <w:tcPr>
            <w:tcW w:w="541" w:type="pct"/>
            <w:gridSpan w:val="2"/>
            <w:vAlign w:val="center"/>
          </w:tcPr>
          <w:p w14:paraId="330606C2">
            <w:pPr>
              <w:spacing w:after="0" w:line="240" w:lineRule="auto"/>
              <w:jc w:val="center"/>
              <w:rPr>
                <w:rFonts w:ascii="KaiTi_GB2312" w:eastAsia="KaiTi_GB2312"/>
                <w:highlight w:val="none"/>
              </w:rPr>
            </w:pPr>
          </w:p>
        </w:tc>
        <w:tc>
          <w:tcPr>
            <w:tcW w:w="623" w:type="pct"/>
            <w:vAlign w:val="center"/>
          </w:tcPr>
          <w:p w14:paraId="0F6BB81B">
            <w:pPr>
              <w:spacing w:after="0" w:line="240" w:lineRule="auto"/>
              <w:jc w:val="center"/>
              <w:rPr>
                <w:rFonts w:ascii="KaiTi_GB2312" w:eastAsia="KaiTi_GB2312"/>
                <w:highlight w:val="none"/>
              </w:rPr>
            </w:pPr>
          </w:p>
        </w:tc>
      </w:tr>
      <w:tr w14:paraId="07C2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14:paraId="54653480">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03AB67DD">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22</w:t>
            </w:r>
          </w:p>
        </w:tc>
        <w:tc>
          <w:tcPr>
            <w:tcW w:w="408" w:type="pct"/>
            <w:vMerge w:val="restart"/>
            <w:tcBorders>
              <w:top w:val="single" w:color="auto" w:sz="6" w:space="0"/>
              <w:left w:val="single" w:color="auto" w:sz="4" w:space="0"/>
              <w:right w:val="single" w:color="auto" w:sz="6" w:space="0"/>
            </w:tcBorders>
            <w:vAlign w:val="center"/>
          </w:tcPr>
          <w:p w14:paraId="1131E500">
            <w:pPr>
              <w:spacing w:after="0" w:line="240" w:lineRule="auto"/>
              <w:jc w:val="center"/>
              <w:rPr>
                <w:rFonts w:hint="eastAsia" w:ascii="KaiTi_GB2312" w:eastAsia="KaiTi_GB2312"/>
                <w:highlight w:val="none"/>
                <w:lang w:val="en-US" w:eastAsia="zh-CN"/>
              </w:rPr>
            </w:pPr>
          </w:p>
        </w:tc>
        <w:tc>
          <w:tcPr>
            <w:tcW w:w="520" w:type="pct"/>
            <w:tcBorders>
              <w:top w:val="single" w:color="auto" w:sz="6" w:space="0"/>
              <w:left w:val="single" w:color="auto" w:sz="6" w:space="0"/>
              <w:right w:val="single" w:color="auto" w:sz="6" w:space="0"/>
            </w:tcBorders>
            <w:vAlign w:val="center"/>
          </w:tcPr>
          <w:p w14:paraId="745B7808">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4FC0A01D">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431F8911">
            <w:pPr>
              <w:spacing w:after="0" w:line="240" w:lineRule="auto"/>
              <w:jc w:val="center"/>
              <w:rPr>
                <w:rFonts w:ascii="KaiTi_GB2312" w:eastAsia="KaiTi_GB2312"/>
                <w:highlight w:val="none"/>
              </w:rPr>
            </w:pPr>
          </w:p>
        </w:tc>
        <w:tc>
          <w:tcPr>
            <w:tcW w:w="778" w:type="pct"/>
            <w:gridSpan w:val="2"/>
            <w:vAlign w:val="center"/>
          </w:tcPr>
          <w:p w14:paraId="136815DC">
            <w:pPr>
              <w:spacing w:after="0" w:line="240" w:lineRule="auto"/>
              <w:jc w:val="center"/>
              <w:rPr>
                <w:rFonts w:ascii="KaiTi_GB2312" w:eastAsia="KaiTi_GB2312"/>
                <w:highlight w:val="none"/>
              </w:rPr>
            </w:pPr>
          </w:p>
        </w:tc>
        <w:tc>
          <w:tcPr>
            <w:tcW w:w="362" w:type="pct"/>
            <w:vAlign w:val="center"/>
          </w:tcPr>
          <w:p w14:paraId="74914016">
            <w:pPr>
              <w:spacing w:after="0" w:line="240" w:lineRule="auto"/>
              <w:jc w:val="center"/>
              <w:rPr>
                <w:rFonts w:ascii="KaiTi_GB2312" w:eastAsia="KaiTi_GB2312"/>
                <w:highlight w:val="none"/>
              </w:rPr>
            </w:pPr>
          </w:p>
        </w:tc>
        <w:tc>
          <w:tcPr>
            <w:tcW w:w="541" w:type="pct"/>
            <w:gridSpan w:val="2"/>
            <w:vAlign w:val="center"/>
          </w:tcPr>
          <w:p w14:paraId="113F0CE9">
            <w:pPr>
              <w:spacing w:after="0" w:line="240" w:lineRule="auto"/>
              <w:jc w:val="center"/>
              <w:rPr>
                <w:rFonts w:ascii="KaiTi_GB2312" w:eastAsia="KaiTi_GB2312"/>
                <w:highlight w:val="none"/>
              </w:rPr>
            </w:pPr>
          </w:p>
        </w:tc>
        <w:tc>
          <w:tcPr>
            <w:tcW w:w="623" w:type="pct"/>
            <w:vAlign w:val="center"/>
          </w:tcPr>
          <w:p w14:paraId="7192B272">
            <w:pPr>
              <w:spacing w:after="0" w:line="240" w:lineRule="auto"/>
              <w:jc w:val="center"/>
              <w:rPr>
                <w:rFonts w:ascii="KaiTi_GB2312" w:eastAsia="KaiTi_GB2312"/>
                <w:highlight w:val="none"/>
              </w:rPr>
            </w:pPr>
          </w:p>
        </w:tc>
      </w:tr>
      <w:tr w14:paraId="5503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14:paraId="5189967D">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563EBCB5">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69437D7F">
            <w:pPr>
              <w:spacing w:after="0" w:line="240" w:lineRule="auto"/>
              <w:jc w:val="center"/>
              <w:rPr>
                <w:rFonts w:ascii="KaiTi_GB2312" w:eastAsia="KaiTi_GB2312"/>
                <w:highlight w:val="none"/>
              </w:rPr>
            </w:pPr>
          </w:p>
        </w:tc>
        <w:tc>
          <w:tcPr>
            <w:tcW w:w="520" w:type="pct"/>
            <w:tcBorders>
              <w:left w:val="single" w:color="auto" w:sz="6" w:space="0"/>
              <w:right w:val="single" w:color="auto" w:sz="6" w:space="0"/>
            </w:tcBorders>
            <w:vAlign w:val="center"/>
          </w:tcPr>
          <w:p w14:paraId="6DC23134">
            <w:pPr>
              <w:spacing w:after="0" w:line="240" w:lineRule="auto"/>
              <w:jc w:val="center"/>
              <w:rPr>
                <w:rFonts w:hint="default" w:ascii="KaiTi_GB2312" w:hAnsi="Times New Roman" w:eastAsia="KaiTi_GB2312" w:cs="Times New Roman"/>
                <w:kern w:val="2"/>
                <w:sz w:val="21"/>
                <w:szCs w:val="24"/>
                <w:highlight w:val="none"/>
                <w:lang w:val="en-US" w:eastAsia="zh-CN" w:bidi="ar-SA"/>
              </w:rPr>
            </w:pPr>
          </w:p>
        </w:tc>
        <w:tc>
          <w:tcPr>
            <w:tcW w:w="432" w:type="pct"/>
            <w:tcBorders>
              <w:top w:val="single" w:color="auto" w:sz="6" w:space="0"/>
              <w:left w:val="single" w:color="auto" w:sz="6" w:space="0"/>
              <w:bottom w:val="single" w:color="auto" w:sz="6" w:space="0"/>
              <w:right w:val="single" w:color="auto" w:sz="4" w:space="0"/>
            </w:tcBorders>
            <w:vAlign w:val="center"/>
          </w:tcPr>
          <w:p w14:paraId="186A58EF">
            <w:pPr>
              <w:spacing w:after="0" w:line="240" w:lineRule="auto"/>
              <w:jc w:val="center"/>
              <w:rPr>
                <w:rFonts w:hint="eastAsia" w:ascii="KaiTi_GB2312" w:hAnsi="Times New Roman" w:eastAsia="KaiTi_GB2312" w:cs="Times New Roman"/>
                <w:kern w:val="2"/>
                <w:sz w:val="21"/>
                <w:szCs w:val="24"/>
                <w:highlight w:val="none"/>
                <w:lang w:val="en-US" w:eastAsia="zh-Hans" w:bidi="ar-SA"/>
              </w:rPr>
            </w:pPr>
          </w:p>
        </w:tc>
        <w:tc>
          <w:tcPr>
            <w:tcW w:w="630" w:type="pct"/>
            <w:tcBorders>
              <w:top w:val="single" w:color="auto" w:sz="6" w:space="0"/>
              <w:left w:val="single" w:color="auto" w:sz="4" w:space="0"/>
              <w:bottom w:val="single" w:color="auto" w:sz="6" w:space="0"/>
            </w:tcBorders>
            <w:vAlign w:val="center"/>
          </w:tcPr>
          <w:p w14:paraId="73B5ED0A">
            <w:pPr>
              <w:spacing w:after="0" w:line="240" w:lineRule="auto"/>
              <w:jc w:val="center"/>
              <w:rPr>
                <w:rFonts w:hint="default" w:ascii="KaiTi_GB2312" w:hAnsi="Times New Roman" w:eastAsia="KaiTi_GB2312" w:cs="Times New Roman"/>
                <w:kern w:val="2"/>
                <w:sz w:val="21"/>
                <w:szCs w:val="24"/>
                <w:highlight w:val="none"/>
                <w:lang w:val="en-US" w:eastAsia="zh-Hans" w:bidi="ar-SA"/>
              </w:rPr>
            </w:pPr>
          </w:p>
        </w:tc>
        <w:tc>
          <w:tcPr>
            <w:tcW w:w="778" w:type="pct"/>
            <w:gridSpan w:val="2"/>
            <w:vAlign w:val="center"/>
          </w:tcPr>
          <w:p w14:paraId="58A3C013">
            <w:pPr>
              <w:spacing w:after="0" w:line="240" w:lineRule="auto"/>
              <w:jc w:val="center"/>
              <w:rPr>
                <w:rFonts w:hint="default" w:ascii="KaiTi_GB2312" w:hAnsi="Times New Roman" w:eastAsia="KaiTi_GB2312" w:cs="Times New Roman"/>
                <w:kern w:val="2"/>
                <w:sz w:val="21"/>
                <w:szCs w:val="24"/>
                <w:highlight w:val="none"/>
                <w:lang w:val="en-US" w:eastAsia="zh-Hans" w:bidi="ar-SA"/>
              </w:rPr>
            </w:pPr>
          </w:p>
        </w:tc>
        <w:tc>
          <w:tcPr>
            <w:tcW w:w="362" w:type="pct"/>
            <w:vAlign w:val="center"/>
          </w:tcPr>
          <w:p w14:paraId="4A1BA0FE">
            <w:pPr>
              <w:spacing w:after="0" w:line="240" w:lineRule="auto"/>
              <w:jc w:val="center"/>
              <w:rPr>
                <w:rFonts w:hint="default" w:ascii="KaiTi_GB2312" w:hAnsi="Times New Roman" w:eastAsia="KaiTi_GB2312" w:cs="Times New Roman"/>
                <w:kern w:val="2"/>
                <w:sz w:val="21"/>
                <w:szCs w:val="24"/>
                <w:highlight w:val="none"/>
                <w:lang w:val="en-US" w:eastAsia="zh-CN" w:bidi="ar-SA"/>
              </w:rPr>
            </w:pPr>
          </w:p>
        </w:tc>
        <w:tc>
          <w:tcPr>
            <w:tcW w:w="541" w:type="pct"/>
            <w:gridSpan w:val="2"/>
            <w:vAlign w:val="center"/>
          </w:tcPr>
          <w:p w14:paraId="0ABF860F">
            <w:pPr>
              <w:spacing w:after="0" w:line="240" w:lineRule="auto"/>
              <w:jc w:val="center"/>
              <w:rPr>
                <w:rFonts w:ascii="KaiTi_GB2312" w:eastAsia="KaiTi_GB2312"/>
                <w:highlight w:val="none"/>
              </w:rPr>
            </w:pPr>
          </w:p>
        </w:tc>
        <w:tc>
          <w:tcPr>
            <w:tcW w:w="623" w:type="pct"/>
            <w:vAlign w:val="center"/>
          </w:tcPr>
          <w:p w14:paraId="60EE19EA">
            <w:pPr>
              <w:spacing w:after="0" w:line="240" w:lineRule="auto"/>
              <w:jc w:val="center"/>
              <w:rPr>
                <w:rFonts w:ascii="KaiTi_GB2312" w:eastAsia="KaiTi_GB2312"/>
                <w:highlight w:val="none"/>
              </w:rPr>
            </w:pPr>
          </w:p>
        </w:tc>
      </w:tr>
      <w:tr w14:paraId="33DC1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4" w:type="pct"/>
            <w:vMerge w:val="continue"/>
            <w:tcBorders>
              <w:right w:val="single" w:color="auto" w:sz="6" w:space="0"/>
            </w:tcBorders>
            <w:vAlign w:val="center"/>
          </w:tcPr>
          <w:p w14:paraId="0549458E">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69014A32">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21</w:t>
            </w:r>
          </w:p>
        </w:tc>
        <w:tc>
          <w:tcPr>
            <w:tcW w:w="408" w:type="pct"/>
            <w:vMerge w:val="restart"/>
            <w:tcBorders>
              <w:top w:val="single" w:color="auto" w:sz="6" w:space="0"/>
              <w:left w:val="single" w:color="auto" w:sz="4" w:space="0"/>
              <w:right w:val="single" w:color="auto" w:sz="6" w:space="0"/>
            </w:tcBorders>
            <w:vAlign w:val="center"/>
          </w:tcPr>
          <w:p w14:paraId="6413F5EC">
            <w:pPr>
              <w:spacing w:after="0" w:line="240" w:lineRule="auto"/>
              <w:jc w:val="center"/>
              <w:rPr>
                <w:rFonts w:hint="eastAsia" w:ascii="KaiTi_GB2312" w:eastAsia="KaiTi_GB2312"/>
                <w:highlight w:val="none"/>
                <w:lang w:val="en-US" w:eastAsia="zh-CN"/>
              </w:rPr>
            </w:pPr>
          </w:p>
        </w:tc>
        <w:tc>
          <w:tcPr>
            <w:tcW w:w="520" w:type="pct"/>
            <w:tcBorders>
              <w:left w:val="single" w:color="auto" w:sz="6" w:space="0"/>
              <w:right w:val="single" w:color="auto" w:sz="6" w:space="0"/>
            </w:tcBorders>
            <w:vAlign w:val="center"/>
          </w:tcPr>
          <w:p w14:paraId="5AD4B7FA">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45358E28">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6C4BCC8D">
            <w:pPr>
              <w:spacing w:after="0" w:line="240" w:lineRule="auto"/>
              <w:jc w:val="center"/>
              <w:rPr>
                <w:rFonts w:ascii="KaiTi_GB2312" w:eastAsia="KaiTi_GB2312"/>
                <w:highlight w:val="none"/>
              </w:rPr>
            </w:pPr>
          </w:p>
        </w:tc>
        <w:tc>
          <w:tcPr>
            <w:tcW w:w="778" w:type="pct"/>
            <w:gridSpan w:val="2"/>
            <w:vAlign w:val="center"/>
          </w:tcPr>
          <w:p w14:paraId="2F154F84">
            <w:pPr>
              <w:spacing w:after="0" w:line="240" w:lineRule="auto"/>
              <w:jc w:val="center"/>
              <w:rPr>
                <w:rFonts w:ascii="KaiTi_GB2312" w:eastAsia="KaiTi_GB2312"/>
                <w:highlight w:val="none"/>
              </w:rPr>
            </w:pPr>
          </w:p>
        </w:tc>
        <w:tc>
          <w:tcPr>
            <w:tcW w:w="362" w:type="pct"/>
            <w:vAlign w:val="center"/>
          </w:tcPr>
          <w:p w14:paraId="2B9D2C8A">
            <w:pPr>
              <w:spacing w:after="0" w:line="240" w:lineRule="auto"/>
              <w:jc w:val="center"/>
              <w:rPr>
                <w:rFonts w:ascii="KaiTi_GB2312" w:eastAsia="KaiTi_GB2312"/>
                <w:highlight w:val="none"/>
              </w:rPr>
            </w:pPr>
          </w:p>
        </w:tc>
        <w:tc>
          <w:tcPr>
            <w:tcW w:w="541" w:type="pct"/>
            <w:gridSpan w:val="2"/>
            <w:vAlign w:val="center"/>
          </w:tcPr>
          <w:p w14:paraId="0905AE9C">
            <w:pPr>
              <w:spacing w:after="0" w:line="240" w:lineRule="auto"/>
              <w:jc w:val="center"/>
              <w:rPr>
                <w:rFonts w:ascii="KaiTi_GB2312" w:eastAsia="KaiTi_GB2312"/>
                <w:highlight w:val="none"/>
              </w:rPr>
            </w:pPr>
          </w:p>
        </w:tc>
        <w:tc>
          <w:tcPr>
            <w:tcW w:w="623" w:type="pct"/>
            <w:vAlign w:val="center"/>
          </w:tcPr>
          <w:p w14:paraId="5570A35C">
            <w:pPr>
              <w:spacing w:after="0" w:line="240" w:lineRule="auto"/>
              <w:jc w:val="center"/>
              <w:rPr>
                <w:rFonts w:ascii="KaiTi_GB2312" w:eastAsia="KaiTi_GB2312"/>
                <w:highlight w:val="none"/>
              </w:rPr>
            </w:pPr>
          </w:p>
        </w:tc>
      </w:tr>
      <w:tr w14:paraId="3799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14:paraId="0BBE9711">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5654887A">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728A04AA">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14:paraId="6C6882E0">
            <w:pPr>
              <w:spacing w:after="0" w:line="240" w:lineRule="auto"/>
              <w:jc w:val="center"/>
              <w:rPr>
                <w:rFonts w:hint="default" w:ascii="KaiTi_GB2312" w:eastAsia="KaiTi_GB2312"/>
                <w:highlight w:val="none"/>
                <w:lang w:val="en-US" w:eastAsia="zh-CN"/>
              </w:rPr>
            </w:pPr>
          </w:p>
        </w:tc>
        <w:tc>
          <w:tcPr>
            <w:tcW w:w="432" w:type="pct"/>
            <w:tcBorders>
              <w:top w:val="single" w:color="auto" w:sz="6" w:space="0"/>
              <w:left w:val="single" w:color="auto" w:sz="6" w:space="0"/>
              <w:bottom w:val="single" w:color="auto" w:sz="6" w:space="0"/>
              <w:right w:val="single" w:color="auto" w:sz="4" w:space="0"/>
            </w:tcBorders>
            <w:vAlign w:val="center"/>
          </w:tcPr>
          <w:p w14:paraId="3EA252CF">
            <w:pPr>
              <w:spacing w:after="0" w:line="240" w:lineRule="auto"/>
              <w:jc w:val="center"/>
              <w:rPr>
                <w:rFonts w:hint="eastAsia" w:ascii="KaiTi_GB2312" w:eastAsia="KaiTi_GB2312"/>
                <w:highlight w:val="none"/>
                <w:lang w:val="en-US" w:eastAsia="zh-CN"/>
              </w:rPr>
            </w:pPr>
          </w:p>
        </w:tc>
        <w:tc>
          <w:tcPr>
            <w:tcW w:w="630" w:type="pct"/>
            <w:tcBorders>
              <w:top w:val="single" w:color="auto" w:sz="6" w:space="0"/>
              <w:left w:val="single" w:color="auto" w:sz="4" w:space="0"/>
              <w:bottom w:val="single" w:color="auto" w:sz="6" w:space="0"/>
            </w:tcBorders>
            <w:vAlign w:val="center"/>
          </w:tcPr>
          <w:p w14:paraId="61FDE378">
            <w:pPr>
              <w:spacing w:after="0" w:line="240" w:lineRule="auto"/>
              <w:jc w:val="center"/>
              <w:rPr>
                <w:rFonts w:ascii="KaiTi_GB2312" w:eastAsia="KaiTi_GB2312"/>
                <w:highlight w:val="none"/>
              </w:rPr>
            </w:pPr>
          </w:p>
        </w:tc>
        <w:tc>
          <w:tcPr>
            <w:tcW w:w="778" w:type="pct"/>
            <w:gridSpan w:val="2"/>
            <w:vAlign w:val="center"/>
          </w:tcPr>
          <w:p w14:paraId="21B6C40B">
            <w:pPr>
              <w:spacing w:after="0" w:line="240" w:lineRule="auto"/>
              <w:jc w:val="center"/>
              <w:rPr>
                <w:rFonts w:ascii="KaiTi_GB2312" w:eastAsia="KaiTi_GB2312"/>
                <w:highlight w:val="none"/>
              </w:rPr>
            </w:pPr>
          </w:p>
        </w:tc>
        <w:tc>
          <w:tcPr>
            <w:tcW w:w="362" w:type="pct"/>
            <w:vAlign w:val="center"/>
          </w:tcPr>
          <w:p w14:paraId="7AF38260">
            <w:pPr>
              <w:spacing w:after="0" w:line="240" w:lineRule="auto"/>
              <w:jc w:val="center"/>
              <w:rPr>
                <w:rFonts w:ascii="KaiTi_GB2312" w:eastAsia="KaiTi_GB2312"/>
                <w:highlight w:val="none"/>
              </w:rPr>
            </w:pPr>
          </w:p>
        </w:tc>
        <w:tc>
          <w:tcPr>
            <w:tcW w:w="541" w:type="pct"/>
            <w:gridSpan w:val="2"/>
            <w:vAlign w:val="center"/>
          </w:tcPr>
          <w:p w14:paraId="132BED6B">
            <w:pPr>
              <w:spacing w:after="0" w:line="240" w:lineRule="auto"/>
              <w:jc w:val="center"/>
              <w:rPr>
                <w:rFonts w:ascii="KaiTi_GB2312" w:eastAsia="KaiTi_GB2312"/>
                <w:highlight w:val="none"/>
              </w:rPr>
            </w:pPr>
          </w:p>
        </w:tc>
        <w:tc>
          <w:tcPr>
            <w:tcW w:w="623" w:type="pct"/>
            <w:vAlign w:val="center"/>
          </w:tcPr>
          <w:p w14:paraId="741353A2">
            <w:pPr>
              <w:spacing w:after="0" w:line="240" w:lineRule="auto"/>
              <w:jc w:val="center"/>
              <w:rPr>
                <w:rFonts w:ascii="KaiTi_GB2312" w:eastAsia="KaiTi_GB2312"/>
                <w:highlight w:val="none"/>
              </w:rPr>
            </w:pPr>
          </w:p>
        </w:tc>
      </w:tr>
      <w:tr w14:paraId="7F78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4" w:type="pct"/>
            <w:vMerge w:val="continue"/>
            <w:tcBorders>
              <w:right w:val="single" w:color="auto" w:sz="6" w:space="0"/>
            </w:tcBorders>
            <w:vAlign w:val="center"/>
          </w:tcPr>
          <w:p w14:paraId="7028E02C">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1CD3F897">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408" w:type="pct"/>
            <w:vMerge w:val="restart"/>
            <w:tcBorders>
              <w:top w:val="single" w:color="auto" w:sz="6" w:space="0"/>
              <w:left w:val="single" w:color="auto" w:sz="4" w:space="0"/>
              <w:right w:val="single" w:color="auto" w:sz="6" w:space="0"/>
            </w:tcBorders>
            <w:vAlign w:val="center"/>
          </w:tcPr>
          <w:p w14:paraId="5D9687AC">
            <w:pPr>
              <w:spacing w:after="0" w:line="240" w:lineRule="auto"/>
              <w:jc w:val="center"/>
              <w:rPr>
                <w:rFonts w:hint="eastAsia" w:ascii="KaiTi_GB2312" w:eastAsia="KaiTi_GB2312"/>
                <w:highlight w:val="none"/>
                <w:lang w:val="en-US" w:eastAsia="zh-CN"/>
              </w:rPr>
            </w:pPr>
          </w:p>
        </w:tc>
        <w:tc>
          <w:tcPr>
            <w:tcW w:w="520" w:type="pct"/>
            <w:tcBorders>
              <w:top w:val="single" w:color="auto" w:sz="6" w:space="0"/>
              <w:left w:val="single" w:color="auto" w:sz="6" w:space="0"/>
              <w:right w:val="single" w:color="auto" w:sz="4" w:space="0"/>
            </w:tcBorders>
            <w:vAlign w:val="center"/>
          </w:tcPr>
          <w:p w14:paraId="75E646F5">
            <w:pPr>
              <w:spacing w:after="0" w:line="240" w:lineRule="auto"/>
              <w:jc w:val="center"/>
              <w:rPr>
                <w:rFonts w:ascii="KaiTi_GB2312" w:eastAsia="KaiTi_GB2312"/>
                <w:highlight w:val="none"/>
              </w:rPr>
            </w:pPr>
          </w:p>
        </w:tc>
        <w:tc>
          <w:tcPr>
            <w:tcW w:w="432" w:type="pct"/>
            <w:tcBorders>
              <w:top w:val="single" w:color="auto" w:sz="6" w:space="0"/>
              <w:left w:val="single" w:color="auto" w:sz="4" w:space="0"/>
              <w:bottom w:val="single" w:color="auto" w:sz="6" w:space="0"/>
              <w:right w:val="single" w:color="auto" w:sz="4" w:space="0"/>
            </w:tcBorders>
            <w:vAlign w:val="center"/>
          </w:tcPr>
          <w:p w14:paraId="36DB43A3">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39EBA9ED">
            <w:pPr>
              <w:spacing w:after="0" w:line="240" w:lineRule="auto"/>
              <w:jc w:val="center"/>
              <w:rPr>
                <w:rFonts w:ascii="KaiTi_GB2312" w:eastAsia="KaiTi_GB2312"/>
                <w:sz w:val="10"/>
                <w:szCs w:val="10"/>
                <w:highlight w:val="none"/>
              </w:rPr>
            </w:pPr>
          </w:p>
        </w:tc>
        <w:tc>
          <w:tcPr>
            <w:tcW w:w="778" w:type="pct"/>
            <w:gridSpan w:val="2"/>
            <w:vAlign w:val="center"/>
          </w:tcPr>
          <w:p w14:paraId="0933B2C3">
            <w:pPr>
              <w:spacing w:after="0" w:line="240" w:lineRule="auto"/>
              <w:jc w:val="center"/>
              <w:rPr>
                <w:rFonts w:ascii="KaiTi_GB2312" w:eastAsia="KaiTi_GB2312"/>
                <w:highlight w:val="none"/>
              </w:rPr>
            </w:pPr>
          </w:p>
        </w:tc>
        <w:tc>
          <w:tcPr>
            <w:tcW w:w="362" w:type="pct"/>
            <w:vAlign w:val="center"/>
          </w:tcPr>
          <w:p w14:paraId="10625A36">
            <w:pPr>
              <w:spacing w:after="0" w:line="240" w:lineRule="auto"/>
              <w:jc w:val="center"/>
              <w:rPr>
                <w:rFonts w:ascii="KaiTi_GB2312" w:eastAsia="KaiTi_GB2312"/>
                <w:highlight w:val="none"/>
              </w:rPr>
            </w:pPr>
          </w:p>
        </w:tc>
        <w:tc>
          <w:tcPr>
            <w:tcW w:w="541" w:type="pct"/>
            <w:gridSpan w:val="2"/>
            <w:vAlign w:val="center"/>
          </w:tcPr>
          <w:p w14:paraId="732D6F9B">
            <w:pPr>
              <w:spacing w:after="0" w:line="240" w:lineRule="auto"/>
              <w:jc w:val="center"/>
              <w:rPr>
                <w:rFonts w:ascii="KaiTi_GB2312" w:eastAsia="KaiTi_GB2312"/>
                <w:highlight w:val="none"/>
              </w:rPr>
            </w:pPr>
          </w:p>
        </w:tc>
        <w:tc>
          <w:tcPr>
            <w:tcW w:w="623" w:type="pct"/>
            <w:vAlign w:val="center"/>
          </w:tcPr>
          <w:p w14:paraId="7214D4FC">
            <w:pPr>
              <w:spacing w:after="0" w:line="240" w:lineRule="auto"/>
              <w:jc w:val="center"/>
              <w:rPr>
                <w:rFonts w:ascii="KaiTi_GB2312" w:eastAsia="KaiTi_GB2312"/>
                <w:highlight w:val="none"/>
              </w:rPr>
            </w:pPr>
          </w:p>
        </w:tc>
      </w:tr>
      <w:tr w14:paraId="4000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31" w:hRule="atLeast"/>
        </w:trPr>
        <w:tc>
          <w:tcPr>
            <w:tcW w:w="414" w:type="pct"/>
            <w:vMerge w:val="continue"/>
            <w:tcBorders>
              <w:right w:val="single" w:color="auto" w:sz="6" w:space="0"/>
            </w:tcBorders>
            <w:vAlign w:val="center"/>
          </w:tcPr>
          <w:p w14:paraId="7484DD37">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7250B2F5">
            <w:pPr>
              <w:spacing w:after="0" w:line="240" w:lineRule="auto"/>
              <w:jc w:val="center"/>
              <w:rPr>
                <w:rFonts w:eastAsia="KaiTi_GB2312"/>
                <w:highlight w:val="none"/>
              </w:rPr>
            </w:pPr>
          </w:p>
        </w:tc>
        <w:tc>
          <w:tcPr>
            <w:tcW w:w="408" w:type="pct"/>
            <w:vMerge w:val="continue"/>
            <w:tcBorders>
              <w:left w:val="single" w:color="auto" w:sz="4" w:space="0"/>
              <w:right w:val="single" w:color="auto" w:sz="6" w:space="0"/>
            </w:tcBorders>
            <w:vAlign w:val="center"/>
          </w:tcPr>
          <w:p w14:paraId="62BEC2EA">
            <w:pPr>
              <w:spacing w:after="0" w:line="240" w:lineRule="auto"/>
              <w:jc w:val="center"/>
              <w:rPr>
                <w:rFonts w:ascii="KaiTi_GB2312" w:eastAsia="KaiTi_GB2312"/>
                <w:highlight w:val="none"/>
              </w:rPr>
            </w:pPr>
          </w:p>
        </w:tc>
        <w:tc>
          <w:tcPr>
            <w:tcW w:w="520" w:type="pct"/>
            <w:tcBorders>
              <w:left w:val="single" w:color="auto" w:sz="6" w:space="0"/>
              <w:right w:val="single" w:color="auto" w:sz="4" w:space="0"/>
            </w:tcBorders>
            <w:vAlign w:val="center"/>
          </w:tcPr>
          <w:p w14:paraId="51365EE8">
            <w:pPr>
              <w:spacing w:after="0" w:line="240" w:lineRule="auto"/>
              <w:jc w:val="center"/>
              <w:rPr>
                <w:rFonts w:hint="default" w:ascii="KaiTi_GB2312" w:eastAsia="KaiTi_GB2312"/>
                <w:highlight w:val="none"/>
                <w:lang w:val="en-US" w:eastAsia="zh-CN"/>
              </w:rPr>
            </w:pPr>
          </w:p>
        </w:tc>
        <w:tc>
          <w:tcPr>
            <w:tcW w:w="432" w:type="pct"/>
            <w:tcBorders>
              <w:top w:val="single" w:color="auto" w:sz="6" w:space="0"/>
              <w:left w:val="single" w:color="auto" w:sz="4" w:space="0"/>
              <w:bottom w:val="single" w:color="auto" w:sz="6" w:space="0"/>
              <w:right w:val="single" w:color="auto" w:sz="4" w:space="0"/>
            </w:tcBorders>
            <w:vAlign w:val="center"/>
          </w:tcPr>
          <w:p w14:paraId="2415C40E">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0D2AC84C">
            <w:pPr>
              <w:spacing w:after="0" w:line="240" w:lineRule="auto"/>
              <w:jc w:val="center"/>
              <w:rPr>
                <w:rFonts w:hint="default" w:ascii="KaiTi_GB2312" w:eastAsia="KaiTi_GB2312"/>
                <w:highlight w:val="none"/>
                <w:lang w:val="en-US" w:eastAsia="zh-CN"/>
              </w:rPr>
            </w:pPr>
          </w:p>
        </w:tc>
        <w:tc>
          <w:tcPr>
            <w:tcW w:w="778" w:type="pct"/>
            <w:gridSpan w:val="2"/>
            <w:vAlign w:val="center"/>
          </w:tcPr>
          <w:p w14:paraId="29C3F55D">
            <w:pPr>
              <w:spacing w:after="0" w:line="240" w:lineRule="auto"/>
              <w:jc w:val="center"/>
              <w:rPr>
                <w:rFonts w:ascii="KaiTi_GB2312" w:eastAsia="KaiTi_GB2312"/>
                <w:highlight w:val="none"/>
              </w:rPr>
            </w:pPr>
          </w:p>
        </w:tc>
        <w:tc>
          <w:tcPr>
            <w:tcW w:w="362" w:type="pct"/>
            <w:vAlign w:val="center"/>
          </w:tcPr>
          <w:p w14:paraId="6E0DFC06">
            <w:pPr>
              <w:spacing w:after="0" w:line="240" w:lineRule="auto"/>
              <w:jc w:val="center"/>
              <w:rPr>
                <w:rFonts w:hint="eastAsia" w:ascii="KaiTi_GB2312" w:eastAsia="KaiTi_GB2312"/>
                <w:highlight w:val="none"/>
                <w:lang w:val="en-US" w:eastAsia="zh-CN"/>
              </w:rPr>
            </w:pPr>
          </w:p>
        </w:tc>
        <w:tc>
          <w:tcPr>
            <w:tcW w:w="541" w:type="pct"/>
            <w:gridSpan w:val="2"/>
            <w:vAlign w:val="center"/>
          </w:tcPr>
          <w:p w14:paraId="1F1CC158">
            <w:pPr>
              <w:spacing w:after="0" w:line="240" w:lineRule="auto"/>
              <w:jc w:val="center"/>
              <w:rPr>
                <w:rFonts w:ascii="KaiTi_GB2312" w:eastAsia="KaiTi_GB2312"/>
                <w:highlight w:val="none"/>
              </w:rPr>
            </w:pPr>
          </w:p>
        </w:tc>
        <w:tc>
          <w:tcPr>
            <w:tcW w:w="623" w:type="pct"/>
            <w:vAlign w:val="center"/>
          </w:tcPr>
          <w:p w14:paraId="7110D534">
            <w:pPr>
              <w:spacing w:after="0" w:line="240" w:lineRule="auto"/>
              <w:jc w:val="center"/>
              <w:rPr>
                <w:rFonts w:ascii="KaiTi_GB2312" w:eastAsia="KaiTi_GB2312"/>
                <w:highlight w:val="none"/>
              </w:rPr>
            </w:pPr>
          </w:p>
        </w:tc>
      </w:tr>
      <w:tr w14:paraId="6E61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44" w:hRule="atLeast"/>
        </w:trPr>
        <w:tc>
          <w:tcPr>
            <w:tcW w:w="414" w:type="pct"/>
            <w:vMerge w:val="continue"/>
            <w:tcBorders>
              <w:bottom w:val="single" w:color="auto" w:sz="6" w:space="0"/>
              <w:right w:val="single" w:color="auto" w:sz="6" w:space="0"/>
            </w:tcBorders>
            <w:vAlign w:val="center"/>
          </w:tcPr>
          <w:p w14:paraId="4B8956DB">
            <w:pPr>
              <w:spacing w:after="0" w:line="240" w:lineRule="auto"/>
              <w:jc w:val="center"/>
              <w:rPr>
                <w:rFonts w:ascii="KaiTi_GB2312" w:eastAsia="KaiTi_GB2312"/>
                <w:highlight w:val="none"/>
              </w:rPr>
            </w:pPr>
          </w:p>
        </w:tc>
        <w:tc>
          <w:tcPr>
            <w:tcW w:w="2274" w:type="pct"/>
            <w:gridSpan w:val="5"/>
            <w:tcBorders>
              <w:left w:val="single" w:color="auto" w:sz="6" w:space="0"/>
              <w:bottom w:val="single" w:color="auto" w:sz="6" w:space="0"/>
            </w:tcBorders>
            <w:vAlign w:val="center"/>
          </w:tcPr>
          <w:p w14:paraId="66E771AD">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2306" w:type="pct"/>
            <w:gridSpan w:val="6"/>
            <w:tcBorders>
              <w:left w:val="single" w:color="auto" w:sz="4" w:space="0"/>
              <w:bottom w:val="single" w:color="auto" w:sz="6" w:space="0"/>
            </w:tcBorders>
            <w:vAlign w:val="center"/>
          </w:tcPr>
          <w:p w14:paraId="1C4A3258">
            <w:pPr>
              <w:spacing w:after="0" w:line="240" w:lineRule="auto"/>
              <w:jc w:val="center"/>
              <w:rPr>
                <w:rFonts w:hint="default" w:ascii="KaiTi_GB2312" w:eastAsia="KaiTi_GB2312"/>
                <w:highlight w:val="none"/>
                <w:lang w:val="en-US" w:eastAsia="zh-CN"/>
              </w:rPr>
            </w:pPr>
          </w:p>
        </w:tc>
      </w:tr>
      <w:tr w14:paraId="460E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689" w:type="pct"/>
            <w:gridSpan w:val="6"/>
            <w:tcBorders>
              <w:top w:val="single" w:color="auto" w:sz="6" w:space="0"/>
              <w:bottom w:val="single" w:color="auto" w:sz="6" w:space="0"/>
            </w:tcBorders>
            <w:vAlign w:val="center"/>
          </w:tcPr>
          <w:p w14:paraId="381CD114">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756" w:type="pct"/>
            <w:vAlign w:val="center"/>
          </w:tcPr>
          <w:p w14:paraId="3479C474">
            <w:pPr>
              <w:spacing w:after="0" w:line="240" w:lineRule="auto"/>
              <w:jc w:val="center"/>
              <w:rPr>
                <w:rFonts w:ascii="KaiTi_GB2312" w:eastAsia="KaiTi_GB2312"/>
                <w:highlight w:val="none"/>
              </w:rPr>
            </w:pPr>
            <w:r>
              <w:rPr>
                <w:rFonts w:hint="eastAsia" w:ascii="KaiTi_GB2312" w:eastAsia="KaiTi_GB2312"/>
                <w:highlight w:val="none"/>
                <w:lang w:eastAsia="zh-CN"/>
              </w:rPr>
              <w:t>□</w:t>
            </w:r>
            <w:r>
              <w:rPr>
                <w:rFonts w:hint="eastAsia" w:ascii="KaiTi_GB2312" w:eastAsia="KaiTi_GB2312"/>
                <w:highlight w:val="none"/>
              </w:rPr>
              <w:t>符合    □不符合</w:t>
            </w:r>
          </w:p>
        </w:tc>
        <w:tc>
          <w:tcPr>
            <w:tcW w:w="674" w:type="pct"/>
            <w:gridSpan w:val="3"/>
            <w:vAlign w:val="center"/>
          </w:tcPr>
          <w:p w14:paraId="0B9BA2F3">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879" w:type="pct"/>
            <w:gridSpan w:val="3"/>
            <w:vAlign w:val="center"/>
          </w:tcPr>
          <w:p w14:paraId="3535F35F">
            <w:pPr>
              <w:spacing w:after="0" w:line="240" w:lineRule="auto"/>
              <w:jc w:val="center"/>
              <w:rPr>
                <w:rFonts w:ascii="KaiTi_GB2312" w:eastAsia="KaiTi_GB2312"/>
                <w:highlight w:val="none"/>
              </w:rPr>
            </w:pPr>
          </w:p>
        </w:tc>
      </w:tr>
    </w:tbl>
    <w:p w14:paraId="3A686147">
      <w:pPr>
        <w:spacing w:after="0" w:line="240" w:lineRule="auto"/>
        <w:rPr>
          <w:vanish/>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2290"/>
        <w:gridCol w:w="998"/>
        <w:gridCol w:w="889"/>
        <w:gridCol w:w="629"/>
        <w:gridCol w:w="966"/>
        <w:gridCol w:w="1540"/>
        <w:gridCol w:w="2775"/>
        <w:gridCol w:w="720"/>
        <w:gridCol w:w="885"/>
        <w:gridCol w:w="858"/>
      </w:tblGrid>
      <w:tr w14:paraId="2886E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14:paraId="6F67CC0F">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tcBorders>
              <w:bottom w:val="single" w:color="auto" w:sz="4" w:space="0"/>
            </w:tcBorders>
            <w:vAlign w:val="center"/>
          </w:tcPr>
          <w:p w14:paraId="154F60D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2290" w:type="dxa"/>
            <w:tcBorders>
              <w:bottom w:val="single" w:color="auto" w:sz="4" w:space="0"/>
            </w:tcBorders>
            <w:vAlign w:val="center"/>
          </w:tcPr>
          <w:p w14:paraId="074A1FA4">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67C78B47">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998" w:type="dxa"/>
            <w:tcBorders>
              <w:bottom w:val="single" w:color="auto" w:sz="4" w:space="0"/>
            </w:tcBorders>
            <w:vAlign w:val="center"/>
          </w:tcPr>
          <w:p w14:paraId="79CC3492">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14:paraId="24D106C4">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889" w:type="dxa"/>
            <w:tcBorders>
              <w:bottom w:val="single" w:color="auto" w:sz="4" w:space="0"/>
            </w:tcBorders>
            <w:vAlign w:val="center"/>
          </w:tcPr>
          <w:p w14:paraId="0878C450">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629" w:type="dxa"/>
            <w:tcBorders>
              <w:bottom w:val="single" w:color="auto" w:sz="4" w:space="0"/>
            </w:tcBorders>
            <w:vAlign w:val="center"/>
          </w:tcPr>
          <w:p w14:paraId="05C39A82">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14:paraId="30F23D93">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966" w:type="dxa"/>
            <w:tcBorders>
              <w:bottom w:val="single" w:color="auto" w:sz="4" w:space="0"/>
            </w:tcBorders>
            <w:vAlign w:val="center"/>
          </w:tcPr>
          <w:p w14:paraId="68AC1E31">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14:paraId="3F95633B">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14:paraId="2F6E5346">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2</w:t>
            </w:r>
          </w:p>
        </w:tc>
        <w:tc>
          <w:tcPr>
            <w:tcW w:w="1540" w:type="dxa"/>
            <w:tcBorders>
              <w:bottom w:val="single" w:color="auto" w:sz="4" w:space="0"/>
            </w:tcBorders>
            <w:vAlign w:val="center"/>
          </w:tcPr>
          <w:p w14:paraId="082E74E2">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625B94A5">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775" w:type="dxa"/>
            <w:tcBorders>
              <w:bottom w:val="single" w:color="auto" w:sz="4" w:space="0"/>
            </w:tcBorders>
            <w:vAlign w:val="center"/>
          </w:tcPr>
          <w:p w14:paraId="04331460">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14:paraId="15F6090B">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720" w:type="dxa"/>
            <w:tcBorders>
              <w:bottom w:val="single" w:color="auto" w:sz="4" w:space="0"/>
            </w:tcBorders>
            <w:vAlign w:val="center"/>
          </w:tcPr>
          <w:p w14:paraId="2764FC54">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436BBBA4">
            <w:pPr>
              <w:adjustRightInd w:val="0"/>
              <w:snapToGrid w:val="0"/>
              <w:spacing w:after="0" w:line="240" w:lineRule="auto"/>
              <w:jc w:val="center"/>
              <w:rPr>
                <w:rFonts w:hint="eastAsia" w:ascii="楷体" w:hAnsi="楷体" w:eastAsia="楷体"/>
                <w:b/>
                <w:bCs/>
                <w:highlight w:val="none"/>
                <w:vertAlign w:val="superscript"/>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3</w:t>
            </w:r>
          </w:p>
          <w:p w14:paraId="7F363118">
            <w:pPr>
              <w:adjustRightInd w:val="0"/>
              <w:snapToGrid w:val="0"/>
              <w:spacing w:after="0" w:line="240" w:lineRule="auto"/>
              <w:jc w:val="center"/>
              <w:rPr>
                <w:rFonts w:hint="default" w:ascii="楷体" w:hAnsi="楷体" w:eastAsia="楷体"/>
                <w:b/>
                <w:bCs/>
                <w:highlight w:val="none"/>
                <w:vertAlign w:val="superscript"/>
                <w:lang w:val="en-US" w:eastAsia="zh-CN"/>
              </w:rPr>
            </w:pPr>
          </w:p>
        </w:tc>
        <w:tc>
          <w:tcPr>
            <w:tcW w:w="885" w:type="dxa"/>
            <w:tcBorders>
              <w:bottom w:val="single" w:color="auto" w:sz="4" w:space="0"/>
            </w:tcBorders>
            <w:vAlign w:val="center"/>
          </w:tcPr>
          <w:p w14:paraId="713B1CA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591C8BB1">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76CA36FB">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8" w:type="dxa"/>
            <w:tcBorders>
              <w:bottom w:val="single" w:color="auto" w:sz="4" w:space="0"/>
            </w:tcBorders>
            <w:vAlign w:val="center"/>
          </w:tcPr>
          <w:p w14:paraId="18A8327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4CE6B85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45B1833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201E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exact"/>
        </w:trPr>
        <w:tc>
          <w:tcPr>
            <w:tcW w:w="583" w:type="dxa"/>
            <w:vMerge w:val="restart"/>
            <w:tcBorders>
              <w:right w:val="single" w:color="auto" w:sz="2" w:space="0"/>
            </w:tcBorders>
            <w:textDirection w:val="tbRlV"/>
          </w:tcPr>
          <w:p w14:paraId="2748C128">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741" w:type="dxa"/>
            <w:vMerge w:val="restart"/>
            <w:tcBorders>
              <w:top w:val="single" w:color="auto" w:sz="2" w:space="0"/>
              <w:left w:val="single" w:color="auto" w:sz="2" w:space="0"/>
              <w:right w:val="single" w:color="auto" w:sz="4" w:space="0"/>
            </w:tcBorders>
            <w:textDirection w:val="tbRlV"/>
          </w:tcPr>
          <w:p w14:paraId="24D44AD5">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w:t>
            </w:r>
            <w:r>
              <w:rPr>
                <w:rFonts w:hint="eastAsia" w:ascii="KaiTi_GB2312" w:eastAsia="KaiTi_GB2312"/>
                <w:sz w:val="22"/>
                <w:highlight w:val="none"/>
                <w:lang w:val="en-US" w:eastAsia="zh-CN"/>
              </w:rPr>
              <w:t>5</w:t>
            </w:r>
            <w:r>
              <w:rPr>
                <w:rFonts w:hint="eastAsia" w:ascii="KaiTi_GB2312" w:eastAsia="KaiTi_GB2312"/>
                <w:sz w:val="22"/>
                <w:highlight w:val="none"/>
              </w:rPr>
              <w:t>篇）</w:t>
            </w:r>
          </w:p>
        </w:tc>
        <w:tc>
          <w:tcPr>
            <w:tcW w:w="458" w:type="dxa"/>
            <w:tcBorders>
              <w:top w:val="single" w:color="auto" w:sz="4" w:space="0"/>
              <w:left w:val="single" w:color="auto" w:sz="4" w:space="0"/>
              <w:bottom w:val="single" w:color="auto" w:sz="4" w:space="0"/>
              <w:right w:val="single" w:color="auto" w:sz="4" w:space="0"/>
            </w:tcBorders>
            <w:vAlign w:val="center"/>
          </w:tcPr>
          <w:p w14:paraId="7D388257">
            <w:pPr>
              <w:spacing w:after="0" w:line="240" w:lineRule="auto"/>
              <w:jc w:val="center"/>
              <w:rPr>
                <w:rFonts w:eastAsia="KaiTi_GB2312"/>
                <w:sz w:val="21"/>
                <w:szCs w:val="21"/>
                <w:highlight w:val="none"/>
              </w:rPr>
            </w:pPr>
            <w:r>
              <w:rPr>
                <w:rFonts w:eastAsia="KaiTi_GB2312"/>
                <w:sz w:val="21"/>
                <w:szCs w:val="21"/>
                <w:highlight w:val="none"/>
              </w:rPr>
              <w:t>1</w:t>
            </w:r>
          </w:p>
        </w:tc>
        <w:tc>
          <w:tcPr>
            <w:tcW w:w="2290" w:type="dxa"/>
            <w:tcBorders>
              <w:top w:val="single" w:color="auto" w:sz="4" w:space="0"/>
              <w:left w:val="single" w:color="auto" w:sz="4" w:space="0"/>
              <w:bottom w:val="single" w:color="auto" w:sz="4" w:space="0"/>
              <w:right w:val="single" w:color="auto" w:sz="4" w:space="0"/>
            </w:tcBorders>
            <w:vAlign w:val="center"/>
          </w:tcPr>
          <w:p w14:paraId="008C4752">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课程思政视域的创新创业能力培育</w:t>
            </w:r>
          </w:p>
        </w:tc>
        <w:tc>
          <w:tcPr>
            <w:tcW w:w="998" w:type="dxa"/>
            <w:tcBorders>
              <w:top w:val="single" w:color="auto" w:sz="4" w:space="0"/>
              <w:left w:val="single" w:color="auto" w:sz="4" w:space="0"/>
              <w:bottom w:val="single" w:color="auto" w:sz="4" w:space="0"/>
              <w:right w:val="single" w:color="auto" w:sz="4" w:space="0"/>
            </w:tcBorders>
            <w:vAlign w:val="center"/>
          </w:tcPr>
          <w:p w14:paraId="31AFE761">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中学政治教学参考</w:t>
            </w:r>
          </w:p>
          <w:p w14:paraId="6EF780AB">
            <w:pPr>
              <w:spacing w:after="0" w:line="240" w:lineRule="auto"/>
              <w:jc w:val="center"/>
              <w:rPr>
                <w:rFonts w:hint="eastAsia" w:ascii="KaiTi_GB2312" w:eastAsia="KaiTi_GB2312"/>
                <w:sz w:val="21"/>
                <w:szCs w:val="21"/>
                <w:highlight w:val="none"/>
              </w:rPr>
            </w:pPr>
          </w:p>
        </w:tc>
        <w:tc>
          <w:tcPr>
            <w:tcW w:w="889" w:type="dxa"/>
            <w:tcBorders>
              <w:top w:val="single" w:color="auto" w:sz="4" w:space="0"/>
              <w:left w:val="single" w:color="auto" w:sz="4" w:space="0"/>
              <w:bottom w:val="single" w:color="auto" w:sz="4" w:space="0"/>
              <w:right w:val="single" w:color="auto" w:sz="4" w:space="0"/>
            </w:tcBorders>
            <w:vAlign w:val="center"/>
          </w:tcPr>
          <w:p w14:paraId="45FDD376">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2022（02）</w:t>
            </w:r>
          </w:p>
        </w:tc>
        <w:tc>
          <w:tcPr>
            <w:tcW w:w="629" w:type="dxa"/>
            <w:tcBorders>
              <w:top w:val="single" w:color="auto" w:sz="4" w:space="0"/>
              <w:left w:val="single" w:color="auto" w:sz="4" w:space="0"/>
              <w:bottom w:val="single" w:color="auto" w:sz="4" w:space="0"/>
              <w:right w:val="single" w:color="auto" w:sz="4" w:space="0"/>
            </w:tcBorders>
            <w:vAlign w:val="center"/>
          </w:tcPr>
          <w:p w14:paraId="2BF59DC9">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86</w:t>
            </w:r>
          </w:p>
        </w:tc>
        <w:tc>
          <w:tcPr>
            <w:tcW w:w="966" w:type="dxa"/>
            <w:tcBorders>
              <w:top w:val="single" w:color="auto" w:sz="4" w:space="0"/>
              <w:left w:val="single" w:color="auto" w:sz="4" w:space="0"/>
              <w:bottom w:val="single" w:color="auto" w:sz="4" w:space="0"/>
              <w:right w:val="single" w:color="auto" w:sz="4" w:space="0"/>
            </w:tcBorders>
            <w:vAlign w:val="center"/>
          </w:tcPr>
          <w:p w14:paraId="39570C7F">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2022</w:t>
            </w:r>
            <w:r>
              <w:rPr>
                <w:rFonts w:hint="eastAsia" w:ascii="KaiTi_GB2312" w:eastAsia="KaiTi_GB2312"/>
                <w:sz w:val="21"/>
                <w:szCs w:val="21"/>
                <w:highlight w:val="none"/>
                <w:lang w:val="en-US" w:eastAsia="zh-CN"/>
              </w:rPr>
              <w:t>.0</w:t>
            </w:r>
            <w:r>
              <w:rPr>
                <w:rFonts w:hint="eastAsia" w:ascii="KaiTi_GB2312" w:eastAsia="KaiTi_GB2312"/>
                <w:sz w:val="21"/>
                <w:szCs w:val="21"/>
                <w:highlight w:val="none"/>
              </w:rPr>
              <w:t>1</w:t>
            </w:r>
            <w:r>
              <w:rPr>
                <w:rFonts w:hint="eastAsia" w:ascii="KaiTi_GB2312" w:eastAsia="KaiTi_GB2312"/>
                <w:sz w:val="21"/>
                <w:szCs w:val="21"/>
                <w:highlight w:val="none"/>
                <w:lang w:val="en-US" w:eastAsia="zh-CN"/>
              </w:rPr>
              <w:t>.</w:t>
            </w:r>
          </w:p>
        </w:tc>
        <w:tc>
          <w:tcPr>
            <w:tcW w:w="1540" w:type="dxa"/>
            <w:tcBorders>
              <w:top w:val="single" w:color="auto" w:sz="4" w:space="0"/>
              <w:left w:val="single" w:color="auto" w:sz="4" w:space="0"/>
              <w:bottom w:val="single" w:color="auto" w:sz="4" w:space="0"/>
              <w:right w:val="single" w:color="auto" w:sz="4" w:space="0"/>
            </w:tcBorders>
            <w:vAlign w:val="center"/>
          </w:tcPr>
          <w:p w14:paraId="6C3C9521">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14:paraId="148B0FDC">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王海波</w:t>
            </w:r>
          </w:p>
        </w:tc>
        <w:tc>
          <w:tcPr>
            <w:tcW w:w="720" w:type="dxa"/>
            <w:tcBorders>
              <w:top w:val="single" w:color="auto" w:sz="4" w:space="0"/>
              <w:left w:val="single" w:color="auto" w:sz="4" w:space="0"/>
              <w:bottom w:val="single" w:color="auto" w:sz="4" w:space="0"/>
              <w:right w:val="single" w:color="auto" w:sz="4" w:space="0"/>
            </w:tcBorders>
            <w:vAlign w:val="center"/>
          </w:tcPr>
          <w:p w14:paraId="5799DD0C">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核心刊物</w:t>
            </w:r>
          </w:p>
        </w:tc>
        <w:tc>
          <w:tcPr>
            <w:tcW w:w="885" w:type="dxa"/>
            <w:tcBorders>
              <w:top w:val="single" w:color="auto" w:sz="4" w:space="0"/>
              <w:left w:val="single" w:color="auto" w:sz="4" w:space="0"/>
              <w:bottom w:val="single" w:color="auto" w:sz="4" w:space="0"/>
              <w:right w:val="single" w:color="auto" w:sz="4" w:space="0"/>
            </w:tcBorders>
            <w:vAlign w:val="center"/>
          </w:tcPr>
          <w:p w14:paraId="2C7D590C">
            <w:pPr>
              <w:spacing w:after="0" w:line="240" w:lineRule="auto"/>
              <w:jc w:val="center"/>
              <w:rPr>
                <w:rFonts w:ascii="KaiTi_GB2312" w:eastAsia="KaiTi_GB2312"/>
                <w:sz w:val="21"/>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63FAD9AC">
            <w:pPr>
              <w:spacing w:after="0" w:line="240" w:lineRule="auto"/>
              <w:jc w:val="center"/>
              <w:rPr>
                <w:rFonts w:ascii="KaiTi_GB2312" w:eastAsia="KaiTi_GB2312"/>
                <w:sz w:val="24"/>
                <w:szCs w:val="28"/>
                <w:highlight w:val="none"/>
              </w:rPr>
            </w:pPr>
          </w:p>
        </w:tc>
      </w:tr>
      <w:tr w14:paraId="4275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exact"/>
        </w:trPr>
        <w:tc>
          <w:tcPr>
            <w:tcW w:w="583" w:type="dxa"/>
            <w:vMerge w:val="continue"/>
            <w:tcBorders>
              <w:right w:val="single" w:color="auto" w:sz="2" w:space="0"/>
            </w:tcBorders>
            <w:vAlign w:val="bottom"/>
          </w:tcPr>
          <w:p w14:paraId="5D540B21">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14:paraId="12989978">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14:paraId="135091C3">
            <w:pPr>
              <w:spacing w:after="0" w:line="240" w:lineRule="auto"/>
              <w:jc w:val="center"/>
              <w:rPr>
                <w:rFonts w:eastAsia="KaiTi_GB2312"/>
                <w:sz w:val="21"/>
                <w:szCs w:val="21"/>
                <w:highlight w:val="none"/>
              </w:rPr>
            </w:pPr>
            <w:r>
              <w:rPr>
                <w:rFonts w:eastAsia="KaiTi_GB2312"/>
                <w:sz w:val="21"/>
                <w:szCs w:val="21"/>
                <w:highlight w:val="none"/>
              </w:rPr>
              <w:t>2</w:t>
            </w:r>
          </w:p>
        </w:tc>
        <w:tc>
          <w:tcPr>
            <w:tcW w:w="2290" w:type="dxa"/>
            <w:tcBorders>
              <w:top w:val="single" w:color="auto" w:sz="4" w:space="0"/>
              <w:left w:val="single" w:color="auto" w:sz="4" w:space="0"/>
              <w:bottom w:val="single" w:color="auto" w:sz="4" w:space="0"/>
              <w:right w:val="single" w:color="auto" w:sz="4" w:space="0"/>
            </w:tcBorders>
            <w:vAlign w:val="center"/>
          </w:tcPr>
          <w:p w14:paraId="1AA6DFD3">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“微文化</w:t>
            </w:r>
            <w:r>
              <w:rPr>
                <w:rFonts w:hint="default" w:ascii="KaiTi_GB2312" w:eastAsia="KaiTi_GB2312"/>
                <w:sz w:val="21"/>
                <w:szCs w:val="21"/>
                <w:highlight w:val="none"/>
                <w:lang w:val="en-US" w:eastAsia="zh-CN"/>
              </w:rPr>
              <w:t>”背景下大学生“三自”能力提升培养机制构建探究 ——以南京中医药大学药学院为例</w:t>
            </w:r>
          </w:p>
        </w:tc>
        <w:tc>
          <w:tcPr>
            <w:tcW w:w="998" w:type="dxa"/>
            <w:tcBorders>
              <w:top w:val="single" w:color="auto" w:sz="4" w:space="0"/>
              <w:left w:val="single" w:color="auto" w:sz="4" w:space="0"/>
              <w:bottom w:val="single" w:color="auto" w:sz="4" w:space="0"/>
              <w:right w:val="single" w:color="auto" w:sz="4" w:space="0"/>
            </w:tcBorders>
            <w:vAlign w:val="center"/>
          </w:tcPr>
          <w:p w14:paraId="37FC6241">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课程教育研究</w:t>
            </w:r>
          </w:p>
          <w:p w14:paraId="0D5F09F5">
            <w:pPr>
              <w:spacing w:after="0" w:line="240" w:lineRule="auto"/>
              <w:jc w:val="center"/>
              <w:rPr>
                <w:rFonts w:hint="eastAsia" w:ascii="KaiTi_GB2312" w:eastAsia="KaiTi_GB2312"/>
                <w:sz w:val="21"/>
                <w:szCs w:val="21"/>
                <w:highlight w:val="none"/>
              </w:rPr>
            </w:pPr>
          </w:p>
        </w:tc>
        <w:tc>
          <w:tcPr>
            <w:tcW w:w="889" w:type="dxa"/>
            <w:tcBorders>
              <w:top w:val="single" w:color="auto" w:sz="4" w:space="0"/>
              <w:left w:val="single" w:color="auto" w:sz="4" w:space="0"/>
              <w:bottom w:val="single" w:color="auto" w:sz="4" w:space="0"/>
              <w:right w:val="single" w:color="auto" w:sz="4" w:space="0"/>
            </w:tcBorders>
            <w:vAlign w:val="center"/>
          </w:tcPr>
          <w:p w14:paraId="04FB656B">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2019（11）</w:t>
            </w:r>
          </w:p>
        </w:tc>
        <w:tc>
          <w:tcPr>
            <w:tcW w:w="629" w:type="dxa"/>
            <w:tcBorders>
              <w:top w:val="single" w:color="auto" w:sz="4" w:space="0"/>
              <w:left w:val="single" w:color="auto" w:sz="4" w:space="0"/>
              <w:bottom w:val="single" w:color="auto" w:sz="4" w:space="0"/>
              <w:right w:val="single" w:color="auto" w:sz="4" w:space="0"/>
            </w:tcBorders>
            <w:vAlign w:val="center"/>
          </w:tcPr>
          <w:p w14:paraId="2F1887BD">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238-239</w:t>
            </w:r>
          </w:p>
        </w:tc>
        <w:tc>
          <w:tcPr>
            <w:tcW w:w="966" w:type="dxa"/>
            <w:tcBorders>
              <w:top w:val="single" w:color="auto" w:sz="4" w:space="0"/>
              <w:left w:val="single" w:color="auto" w:sz="4" w:space="0"/>
              <w:bottom w:val="single" w:color="auto" w:sz="4" w:space="0"/>
              <w:right w:val="single" w:color="auto" w:sz="4" w:space="0"/>
            </w:tcBorders>
            <w:vAlign w:val="center"/>
          </w:tcPr>
          <w:p w14:paraId="023E10D9">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2019.03.</w:t>
            </w:r>
          </w:p>
        </w:tc>
        <w:tc>
          <w:tcPr>
            <w:tcW w:w="1540" w:type="dxa"/>
            <w:tcBorders>
              <w:top w:val="single" w:color="auto" w:sz="4" w:space="0"/>
              <w:left w:val="single" w:color="auto" w:sz="4" w:space="0"/>
              <w:bottom w:val="single" w:color="auto" w:sz="4" w:space="0"/>
              <w:right w:val="single" w:color="auto" w:sz="4" w:space="0"/>
            </w:tcBorders>
            <w:vAlign w:val="center"/>
          </w:tcPr>
          <w:p w14:paraId="45840A80">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14:paraId="0550AD8C">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王海波、吕苇*</w:t>
            </w:r>
          </w:p>
        </w:tc>
        <w:tc>
          <w:tcPr>
            <w:tcW w:w="720" w:type="dxa"/>
            <w:tcBorders>
              <w:top w:val="single" w:color="auto" w:sz="4" w:space="0"/>
              <w:left w:val="single" w:color="auto" w:sz="4" w:space="0"/>
              <w:bottom w:val="single" w:color="auto" w:sz="4" w:space="0"/>
              <w:right w:val="single" w:color="auto" w:sz="4" w:space="0"/>
            </w:tcBorders>
            <w:vAlign w:val="center"/>
          </w:tcPr>
          <w:p w14:paraId="7074143D">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省级刊物</w:t>
            </w:r>
          </w:p>
        </w:tc>
        <w:tc>
          <w:tcPr>
            <w:tcW w:w="885" w:type="dxa"/>
            <w:tcBorders>
              <w:top w:val="single" w:color="auto" w:sz="4" w:space="0"/>
              <w:left w:val="single" w:color="auto" w:sz="4" w:space="0"/>
              <w:bottom w:val="single" w:color="auto" w:sz="4" w:space="0"/>
              <w:right w:val="single" w:color="auto" w:sz="4" w:space="0"/>
            </w:tcBorders>
            <w:vAlign w:val="center"/>
          </w:tcPr>
          <w:p w14:paraId="413CAEA3">
            <w:pPr>
              <w:spacing w:after="0" w:line="240" w:lineRule="auto"/>
              <w:jc w:val="center"/>
              <w:rPr>
                <w:rFonts w:ascii="KaiTi_GB2312" w:eastAsia="KaiTi_GB2312"/>
                <w:sz w:val="21"/>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4A1E146B">
            <w:pPr>
              <w:spacing w:after="0" w:line="240" w:lineRule="auto"/>
              <w:jc w:val="center"/>
              <w:rPr>
                <w:rFonts w:ascii="KaiTi_GB2312" w:eastAsia="KaiTi_GB2312"/>
                <w:sz w:val="24"/>
                <w:szCs w:val="28"/>
                <w:highlight w:val="none"/>
              </w:rPr>
            </w:pPr>
          </w:p>
        </w:tc>
      </w:tr>
      <w:tr w14:paraId="58AA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exact"/>
        </w:trPr>
        <w:tc>
          <w:tcPr>
            <w:tcW w:w="583" w:type="dxa"/>
            <w:vMerge w:val="continue"/>
            <w:tcBorders>
              <w:right w:val="single" w:color="auto" w:sz="2" w:space="0"/>
            </w:tcBorders>
            <w:vAlign w:val="bottom"/>
          </w:tcPr>
          <w:p w14:paraId="0F36D013">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14:paraId="427429A9">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14:paraId="0916B0D4">
            <w:pPr>
              <w:spacing w:after="0" w:line="240" w:lineRule="auto"/>
              <w:jc w:val="center"/>
              <w:rPr>
                <w:rFonts w:eastAsia="KaiTi_GB2312"/>
                <w:sz w:val="21"/>
                <w:szCs w:val="21"/>
                <w:highlight w:val="none"/>
              </w:rPr>
            </w:pPr>
            <w:r>
              <w:rPr>
                <w:rFonts w:eastAsia="KaiTi_GB2312"/>
                <w:sz w:val="21"/>
                <w:szCs w:val="21"/>
                <w:highlight w:val="none"/>
              </w:rPr>
              <w:t>3</w:t>
            </w:r>
          </w:p>
        </w:tc>
        <w:tc>
          <w:tcPr>
            <w:tcW w:w="2290" w:type="dxa"/>
            <w:tcBorders>
              <w:top w:val="single" w:color="auto" w:sz="4" w:space="0"/>
              <w:left w:val="single" w:color="auto" w:sz="4" w:space="0"/>
              <w:bottom w:val="single" w:color="auto" w:sz="4" w:space="0"/>
              <w:right w:val="single" w:color="auto" w:sz="4" w:space="0"/>
            </w:tcBorders>
            <w:vAlign w:val="center"/>
          </w:tcPr>
          <w:p w14:paraId="603400D4">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三阶段引导模式构建大学生成长平台的探索 ——以南京中医药大学食品质量与安全专业人才培养为例</w:t>
            </w:r>
          </w:p>
        </w:tc>
        <w:tc>
          <w:tcPr>
            <w:tcW w:w="998" w:type="dxa"/>
            <w:tcBorders>
              <w:top w:val="single" w:color="auto" w:sz="4" w:space="0"/>
              <w:left w:val="single" w:color="auto" w:sz="4" w:space="0"/>
              <w:bottom w:val="single" w:color="auto" w:sz="4" w:space="0"/>
              <w:right w:val="single" w:color="auto" w:sz="4" w:space="0"/>
            </w:tcBorders>
            <w:vAlign w:val="center"/>
          </w:tcPr>
          <w:p w14:paraId="245BFD71">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吉林教育</w:t>
            </w:r>
          </w:p>
        </w:tc>
        <w:tc>
          <w:tcPr>
            <w:tcW w:w="889" w:type="dxa"/>
            <w:tcBorders>
              <w:top w:val="single" w:color="auto" w:sz="4" w:space="0"/>
              <w:left w:val="single" w:color="auto" w:sz="4" w:space="0"/>
              <w:bottom w:val="single" w:color="auto" w:sz="4" w:space="0"/>
              <w:right w:val="single" w:color="auto" w:sz="4" w:space="0"/>
            </w:tcBorders>
            <w:vAlign w:val="center"/>
          </w:tcPr>
          <w:p w14:paraId="4257F43C">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2016（38）</w:t>
            </w:r>
          </w:p>
        </w:tc>
        <w:tc>
          <w:tcPr>
            <w:tcW w:w="629" w:type="dxa"/>
            <w:tcBorders>
              <w:top w:val="single" w:color="auto" w:sz="4" w:space="0"/>
              <w:left w:val="single" w:color="auto" w:sz="4" w:space="0"/>
              <w:bottom w:val="single" w:color="auto" w:sz="4" w:space="0"/>
              <w:right w:val="single" w:color="auto" w:sz="4" w:space="0"/>
            </w:tcBorders>
            <w:vAlign w:val="center"/>
          </w:tcPr>
          <w:p w14:paraId="533F93E2">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1-6</w:t>
            </w:r>
          </w:p>
        </w:tc>
        <w:tc>
          <w:tcPr>
            <w:tcW w:w="966" w:type="dxa"/>
            <w:tcBorders>
              <w:top w:val="single" w:color="auto" w:sz="4" w:space="0"/>
              <w:left w:val="single" w:color="auto" w:sz="4" w:space="0"/>
              <w:bottom w:val="single" w:color="auto" w:sz="4" w:space="0"/>
              <w:right w:val="single" w:color="auto" w:sz="4" w:space="0"/>
            </w:tcBorders>
            <w:vAlign w:val="center"/>
          </w:tcPr>
          <w:p w14:paraId="5F22D989">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2016.10</w:t>
            </w:r>
            <w:bookmarkStart w:id="0" w:name="_GoBack"/>
            <w:bookmarkEnd w:id="0"/>
          </w:p>
        </w:tc>
        <w:tc>
          <w:tcPr>
            <w:tcW w:w="1540" w:type="dxa"/>
            <w:tcBorders>
              <w:top w:val="single" w:color="auto" w:sz="4" w:space="0"/>
              <w:left w:val="single" w:color="auto" w:sz="4" w:space="0"/>
              <w:bottom w:val="single" w:color="auto" w:sz="4" w:space="0"/>
              <w:right w:val="single" w:color="auto" w:sz="4" w:space="0"/>
            </w:tcBorders>
            <w:vAlign w:val="center"/>
          </w:tcPr>
          <w:p w14:paraId="626342B2">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14:paraId="437D2558">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王海波 牛 浩</w:t>
            </w:r>
          </w:p>
          <w:p w14:paraId="5D5D74FD">
            <w:pPr>
              <w:spacing w:after="0" w:line="240" w:lineRule="auto"/>
              <w:jc w:val="center"/>
              <w:rPr>
                <w:rFonts w:hint="eastAsia" w:ascii="KaiTi_GB2312" w:eastAsia="KaiTi_GB2312"/>
                <w:sz w:val="21"/>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6164BDB">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省级刊物</w:t>
            </w:r>
          </w:p>
        </w:tc>
        <w:tc>
          <w:tcPr>
            <w:tcW w:w="885" w:type="dxa"/>
            <w:tcBorders>
              <w:top w:val="single" w:color="auto" w:sz="4" w:space="0"/>
              <w:left w:val="single" w:color="auto" w:sz="4" w:space="0"/>
              <w:bottom w:val="single" w:color="auto" w:sz="4" w:space="0"/>
              <w:right w:val="single" w:color="auto" w:sz="4" w:space="0"/>
            </w:tcBorders>
            <w:vAlign w:val="center"/>
          </w:tcPr>
          <w:p w14:paraId="77F43901">
            <w:pPr>
              <w:spacing w:after="0" w:line="240" w:lineRule="auto"/>
              <w:jc w:val="center"/>
              <w:rPr>
                <w:rFonts w:ascii="KaiTi_GB2312" w:eastAsia="KaiTi_GB2312"/>
                <w:sz w:val="21"/>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5E6B642F">
            <w:pPr>
              <w:spacing w:after="0" w:line="240" w:lineRule="auto"/>
              <w:jc w:val="center"/>
              <w:rPr>
                <w:rFonts w:ascii="KaiTi_GB2312" w:eastAsia="KaiTi_GB2312"/>
                <w:sz w:val="24"/>
                <w:szCs w:val="28"/>
                <w:highlight w:val="none"/>
              </w:rPr>
            </w:pPr>
          </w:p>
        </w:tc>
      </w:tr>
      <w:tr w14:paraId="1DD5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exact"/>
        </w:trPr>
        <w:tc>
          <w:tcPr>
            <w:tcW w:w="583" w:type="dxa"/>
            <w:vMerge w:val="continue"/>
            <w:tcBorders>
              <w:right w:val="single" w:color="auto" w:sz="2" w:space="0"/>
            </w:tcBorders>
            <w:vAlign w:val="bottom"/>
          </w:tcPr>
          <w:p w14:paraId="3B648854">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14:paraId="0BCE5B4B">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14:paraId="6161169D">
            <w:pPr>
              <w:spacing w:after="0" w:line="240" w:lineRule="auto"/>
              <w:jc w:val="center"/>
              <w:rPr>
                <w:rFonts w:eastAsia="KaiTi_GB2312"/>
                <w:sz w:val="21"/>
                <w:szCs w:val="21"/>
                <w:highlight w:val="none"/>
              </w:rPr>
            </w:pPr>
            <w:r>
              <w:rPr>
                <w:rFonts w:eastAsia="KaiTi_GB2312"/>
                <w:sz w:val="21"/>
                <w:szCs w:val="21"/>
                <w:highlight w:val="none"/>
              </w:rPr>
              <w:t>4</w:t>
            </w:r>
          </w:p>
        </w:tc>
        <w:tc>
          <w:tcPr>
            <w:tcW w:w="2290" w:type="dxa"/>
            <w:tcBorders>
              <w:top w:val="single" w:color="auto" w:sz="4" w:space="0"/>
              <w:left w:val="single" w:color="auto" w:sz="4" w:space="0"/>
              <w:bottom w:val="single" w:color="auto" w:sz="4" w:space="0"/>
              <w:right w:val="single" w:color="auto" w:sz="4" w:space="0"/>
            </w:tcBorders>
            <w:vAlign w:val="center"/>
          </w:tcPr>
          <w:p w14:paraId="7815EE69">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创新创业通识教育纳入素质教育培养体系的探讨</w:t>
            </w:r>
          </w:p>
          <w:p w14:paraId="506EF689">
            <w:pPr>
              <w:spacing w:after="0" w:line="240" w:lineRule="auto"/>
              <w:jc w:val="center"/>
              <w:rPr>
                <w:rFonts w:hint="eastAsia" w:ascii="KaiTi_GB2312" w:eastAsia="KaiTi_GB2312"/>
                <w:sz w:val="21"/>
                <w:szCs w:val="21"/>
                <w:highlight w:val="none"/>
              </w:rPr>
            </w:pPr>
          </w:p>
        </w:tc>
        <w:tc>
          <w:tcPr>
            <w:tcW w:w="998" w:type="dxa"/>
            <w:tcBorders>
              <w:top w:val="single" w:color="auto" w:sz="4" w:space="0"/>
              <w:left w:val="single" w:color="auto" w:sz="4" w:space="0"/>
              <w:bottom w:val="single" w:color="auto" w:sz="4" w:space="0"/>
              <w:right w:val="single" w:color="auto" w:sz="4" w:space="0"/>
            </w:tcBorders>
            <w:vAlign w:val="center"/>
          </w:tcPr>
          <w:p w14:paraId="5E19FBB4">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药学教育</w:t>
            </w:r>
          </w:p>
          <w:p w14:paraId="2226024E">
            <w:pPr>
              <w:spacing w:after="0" w:line="240" w:lineRule="auto"/>
              <w:jc w:val="center"/>
              <w:rPr>
                <w:rFonts w:hint="eastAsia" w:ascii="KaiTi_GB2312" w:eastAsia="KaiTi_GB2312"/>
                <w:sz w:val="21"/>
                <w:szCs w:val="21"/>
                <w:highlight w:val="none"/>
              </w:rPr>
            </w:pPr>
          </w:p>
        </w:tc>
        <w:tc>
          <w:tcPr>
            <w:tcW w:w="889" w:type="dxa"/>
            <w:tcBorders>
              <w:top w:val="single" w:color="auto" w:sz="4" w:space="0"/>
              <w:left w:val="single" w:color="auto" w:sz="4" w:space="0"/>
              <w:bottom w:val="single" w:color="auto" w:sz="4" w:space="0"/>
              <w:right w:val="single" w:color="auto" w:sz="4" w:space="0"/>
            </w:tcBorders>
            <w:vAlign w:val="center"/>
          </w:tcPr>
          <w:p w14:paraId="2E83B2B3">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2019,35（01）</w:t>
            </w:r>
          </w:p>
        </w:tc>
        <w:tc>
          <w:tcPr>
            <w:tcW w:w="629" w:type="dxa"/>
            <w:tcBorders>
              <w:top w:val="single" w:color="auto" w:sz="4" w:space="0"/>
              <w:left w:val="single" w:color="auto" w:sz="4" w:space="0"/>
              <w:bottom w:val="single" w:color="auto" w:sz="4" w:space="0"/>
              <w:right w:val="single" w:color="auto" w:sz="4" w:space="0"/>
            </w:tcBorders>
            <w:vAlign w:val="center"/>
          </w:tcPr>
          <w:p w14:paraId="48290B88">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6-8</w:t>
            </w:r>
          </w:p>
        </w:tc>
        <w:tc>
          <w:tcPr>
            <w:tcW w:w="966" w:type="dxa"/>
            <w:tcBorders>
              <w:top w:val="single" w:color="auto" w:sz="4" w:space="0"/>
              <w:left w:val="single" w:color="auto" w:sz="4" w:space="0"/>
              <w:bottom w:val="single" w:color="auto" w:sz="4" w:space="0"/>
              <w:right w:val="single" w:color="auto" w:sz="4" w:space="0"/>
            </w:tcBorders>
            <w:vAlign w:val="center"/>
          </w:tcPr>
          <w:p w14:paraId="625DB56A">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2019.02</w:t>
            </w:r>
          </w:p>
        </w:tc>
        <w:tc>
          <w:tcPr>
            <w:tcW w:w="1540" w:type="dxa"/>
            <w:tcBorders>
              <w:top w:val="single" w:color="auto" w:sz="4" w:space="0"/>
              <w:left w:val="single" w:color="auto" w:sz="4" w:space="0"/>
              <w:bottom w:val="single" w:color="auto" w:sz="4" w:space="0"/>
              <w:right w:val="single" w:color="auto" w:sz="4" w:space="0"/>
            </w:tcBorders>
            <w:vAlign w:val="center"/>
          </w:tcPr>
          <w:p w14:paraId="1250802F">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通讯</w:t>
            </w:r>
            <w:r>
              <w:rPr>
                <w:rFonts w:hint="eastAsia" w:ascii="KaiTi_GB2312" w:eastAsia="KaiTi_GB2312"/>
                <w:sz w:val="21"/>
                <w:szCs w:val="21"/>
                <w:highlight w:val="none"/>
              </w:rPr>
              <w:t>作者</w:t>
            </w:r>
          </w:p>
        </w:tc>
        <w:tc>
          <w:tcPr>
            <w:tcW w:w="2775" w:type="dxa"/>
            <w:tcBorders>
              <w:top w:val="single" w:color="auto" w:sz="4" w:space="0"/>
              <w:left w:val="single" w:color="auto" w:sz="4" w:space="0"/>
              <w:bottom w:val="single" w:color="auto" w:sz="4" w:space="0"/>
              <w:right w:val="single" w:color="auto" w:sz="4" w:space="0"/>
            </w:tcBorders>
            <w:vAlign w:val="center"/>
          </w:tcPr>
          <w:p w14:paraId="6A147179">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耿晨光、王海波*</w:t>
            </w:r>
          </w:p>
        </w:tc>
        <w:tc>
          <w:tcPr>
            <w:tcW w:w="720" w:type="dxa"/>
            <w:tcBorders>
              <w:top w:val="single" w:color="auto" w:sz="4" w:space="0"/>
              <w:left w:val="single" w:color="auto" w:sz="4" w:space="0"/>
              <w:bottom w:val="single" w:color="auto" w:sz="4" w:space="0"/>
              <w:right w:val="single" w:color="auto" w:sz="4" w:space="0"/>
            </w:tcBorders>
            <w:vAlign w:val="center"/>
          </w:tcPr>
          <w:p w14:paraId="1E33788D">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省级刊物</w:t>
            </w:r>
          </w:p>
        </w:tc>
        <w:tc>
          <w:tcPr>
            <w:tcW w:w="885" w:type="dxa"/>
            <w:tcBorders>
              <w:top w:val="single" w:color="auto" w:sz="4" w:space="0"/>
              <w:left w:val="single" w:color="auto" w:sz="4" w:space="0"/>
              <w:bottom w:val="single" w:color="auto" w:sz="4" w:space="0"/>
              <w:right w:val="single" w:color="auto" w:sz="4" w:space="0"/>
            </w:tcBorders>
            <w:vAlign w:val="center"/>
          </w:tcPr>
          <w:p w14:paraId="01B3D475">
            <w:pPr>
              <w:spacing w:after="0" w:line="240" w:lineRule="auto"/>
              <w:jc w:val="center"/>
              <w:rPr>
                <w:rFonts w:ascii="KaiTi_GB2312" w:eastAsia="KaiTi_GB2312"/>
                <w:sz w:val="21"/>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156B3757">
            <w:pPr>
              <w:spacing w:after="0" w:line="240" w:lineRule="auto"/>
              <w:jc w:val="center"/>
              <w:rPr>
                <w:rFonts w:ascii="KaiTi_GB2312" w:eastAsia="KaiTi_GB2312"/>
                <w:sz w:val="24"/>
                <w:szCs w:val="28"/>
                <w:highlight w:val="none"/>
              </w:rPr>
            </w:pPr>
          </w:p>
        </w:tc>
      </w:tr>
      <w:tr w14:paraId="0853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exact"/>
        </w:trPr>
        <w:tc>
          <w:tcPr>
            <w:tcW w:w="583" w:type="dxa"/>
            <w:vMerge w:val="continue"/>
            <w:tcBorders>
              <w:right w:val="single" w:color="auto" w:sz="2" w:space="0"/>
            </w:tcBorders>
            <w:vAlign w:val="bottom"/>
          </w:tcPr>
          <w:p w14:paraId="544BF4E1">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2" w:space="0"/>
            </w:tcBorders>
            <w:vAlign w:val="bottom"/>
          </w:tcPr>
          <w:p w14:paraId="1D11BFF3">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2" w:space="0"/>
              <w:bottom w:val="single" w:color="auto" w:sz="2" w:space="0"/>
              <w:right w:val="single" w:color="auto" w:sz="2" w:space="0"/>
            </w:tcBorders>
            <w:vAlign w:val="center"/>
          </w:tcPr>
          <w:p w14:paraId="25456B90">
            <w:pPr>
              <w:spacing w:after="0" w:line="240" w:lineRule="auto"/>
              <w:jc w:val="center"/>
              <w:rPr>
                <w:rFonts w:eastAsia="KaiTi_GB2312"/>
                <w:sz w:val="21"/>
                <w:szCs w:val="21"/>
                <w:highlight w:val="none"/>
              </w:rPr>
            </w:pPr>
            <w:r>
              <w:rPr>
                <w:rFonts w:eastAsia="KaiTi_GB2312"/>
                <w:sz w:val="21"/>
                <w:szCs w:val="21"/>
                <w:highlight w:val="none"/>
              </w:rPr>
              <w:t>5</w:t>
            </w:r>
          </w:p>
        </w:tc>
        <w:tc>
          <w:tcPr>
            <w:tcW w:w="2290" w:type="dxa"/>
            <w:tcBorders>
              <w:top w:val="single" w:color="auto" w:sz="4" w:space="0"/>
              <w:left w:val="single" w:color="auto" w:sz="2" w:space="0"/>
              <w:bottom w:val="single" w:color="auto" w:sz="2" w:space="0"/>
              <w:right w:val="single" w:color="auto" w:sz="2" w:space="0"/>
            </w:tcBorders>
            <w:vAlign w:val="center"/>
          </w:tcPr>
          <w:p w14:paraId="34C3A291">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辅导员职业能力的快速提升探讨——以南京中医药大学为例</w:t>
            </w:r>
          </w:p>
        </w:tc>
        <w:tc>
          <w:tcPr>
            <w:tcW w:w="998" w:type="dxa"/>
            <w:tcBorders>
              <w:top w:val="single" w:color="auto" w:sz="4" w:space="0"/>
              <w:left w:val="single" w:color="auto" w:sz="2" w:space="0"/>
              <w:bottom w:val="single" w:color="auto" w:sz="2" w:space="0"/>
              <w:right w:val="single" w:color="auto" w:sz="4" w:space="0"/>
            </w:tcBorders>
            <w:vAlign w:val="center"/>
          </w:tcPr>
          <w:p w14:paraId="79BD009C">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教育教学论坛</w:t>
            </w:r>
          </w:p>
        </w:tc>
        <w:tc>
          <w:tcPr>
            <w:tcW w:w="889" w:type="dxa"/>
            <w:tcBorders>
              <w:top w:val="single" w:color="auto" w:sz="4" w:space="0"/>
              <w:left w:val="single" w:color="auto" w:sz="4" w:space="0"/>
              <w:bottom w:val="single" w:color="auto" w:sz="2" w:space="0"/>
              <w:right w:val="single" w:color="auto" w:sz="4" w:space="0"/>
            </w:tcBorders>
            <w:vAlign w:val="center"/>
          </w:tcPr>
          <w:p w14:paraId="2AF40DE0">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2019（44）</w:t>
            </w:r>
          </w:p>
        </w:tc>
        <w:tc>
          <w:tcPr>
            <w:tcW w:w="629" w:type="dxa"/>
            <w:tcBorders>
              <w:top w:val="single" w:color="auto" w:sz="4" w:space="0"/>
              <w:left w:val="single" w:color="auto" w:sz="4" w:space="0"/>
              <w:bottom w:val="single" w:color="auto" w:sz="2" w:space="0"/>
              <w:right w:val="single" w:color="auto" w:sz="4" w:space="0"/>
            </w:tcBorders>
            <w:vAlign w:val="center"/>
          </w:tcPr>
          <w:p w14:paraId="0E2BD79B">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18-19</w:t>
            </w:r>
          </w:p>
        </w:tc>
        <w:tc>
          <w:tcPr>
            <w:tcW w:w="966" w:type="dxa"/>
            <w:tcBorders>
              <w:top w:val="single" w:color="auto" w:sz="4" w:space="0"/>
              <w:left w:val="single" w:color="auto" w:sz="4" w:space="0"/>
              <w:bottom w:val="single" w:color="auto" w:sz="2" w:space="0"/>
              <w:right w:val="single" w:color="auto" w:sz="4" w:space="0"/>
            </w:tcBorders>
            <w:vAlign w:val="center"/>
          </w:tcPr>
          <w:p w14:paraId="1478C153">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2019.10</w:t>
            </w:r>
          </w:p>
        </w:tc>
        <w:tc>
          <w:tcPr>
            <w:tcW w:w="1540" w:type="dxa"/>
            <w:tcBorders>
              <w:top w:val="single" w:color="auto" w:sz="4" w:space="0"/>
              <w:left w:val="single" w:color="auto" w:sz="4" w:space="0"/>
              <w:bottom w:val="single" w:color="auto" w:sz="2" w:space="0"/>
              <w:right w:val="single" w:color="auto" w:sz="4" w:space="0"/>
            </w:tcBorders>
            <w:vAlign w:val="center"/>
          </w:tcPr>
          <w:p w14:paraId="0A1455FE">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通讯</w:t>
            </w:r>
            <w:r>
              <w:rPr>
                <w:rFonts w:hint="eastAsia" w:ascii="KaiTi_GB2312" w:eastAsia="KaiTi_GB2312"/>
                <w:sz w:val="21"/>
                <w:szCs w:val="21"/>
                <w:highlight w:val="none"/>
              </w:rPr>
              <w:t>作者</w:t>
            </w:r>
          </w:p>
        </w:tc>
        <w:tc>
          <w:tcPr>
            <w:tcW w:w="2775" w:type="dxa"/>
            <w:tcBorders>
              <w:top w:val="single" w:color="auto" w:sz="4" w:space="0"/>
              <w:left w:val="single" w:color="auto" w:sz="4" w:space="0"/>
              <w:bottom w:val="single" w:color="auto" w:sz="2" w:space="0"/>
              <w:right w:val="single" w:color="auto" w:sz="2" w:space="0"/>
            </w:tcBorders>
            <w:vAlign w:val="center"/>
          </w:tcPr>
          <w:p w14:paraId="4129EACD">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lang w:val="en-US" w:eastAsia="zh-CN"/>
              </w:rPr>
              <w:t>张赛男、王海波*</w:t>
            </w:r>
          </w:p>
        </w:tc>
        <w:tc>
          <w:tcPr>
            <w:tcW w:w="720" w:type="dxa"/>
            <w:tcBorders>
              <w:top w:val="single" w:color="auto" w:sz="4" w:space="0"/>
              <w:left w:val="single" w:color="auto" w:sz="2" w:space="0"/>
              <w:bottom w:val="single" w:color="auto" w:sz="2" w:space="0"/>
              <w:right w:val="single" w:color="auto" w:sz="2" w:space="0"/>
            </w:tcBorders>
            <w:vAlign w:val="center"/>
          </w:tcPr>
          <w:p w14:paraId="19D32A10">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省级刊物</w:t>
            </w:r>
          </w:p>
        </w:tc>
        <w:tc>
          <w:tcPr>
            <w:tcW w:w="885" w:type="dxa"/>
            <w:tcBorders>
              <w:top w:val="single" w:color="auto" w:sz="4" w:space="0"/>
              <w:left w:val="single" w:color="auto" w:sz="2" w:space="0"/>
              <w:bottom w:val="single" w:color="auto" w:sz="2" w:space="0"/>
              <w:right w:val="single" w:color="auto" w:sz="2" w:space="0"/>
            </w:tcBorders>
            <w:vAlign w:val="center"/>
          </w:tcPr>
          <w:p w14:paraId="1DE8E5F4">
            <w:pPr>
              <w:spacing w:after="0" w:line="240" w:lineRule="auto"/>
              <w:jc w:val="center"/>
              <w:rPr>
                <w:rFonts w:ascii="KaiTi_GB2312" w:eastAsia="KaiTi_GB2312"/>
                <w:sz w:val="21"/>
                <w:szCs w:val="21"/>
                <w:highlight w:val="none"/>
              </w:rPr>
            </w:pPr>
          </w:p>
        </w:tc>
        <w:tc>
          <w:tcPr>
            <w:tcW w:w="858" w:type="dxa"/>
            <w:tcBorders>
              <w:top w:val="single" w:color="auto" w:sz="4" w:space="0"/>
              <w:left w:val="single" w:color="auto" w:sz="2" w:space="0"/>
              <w:bottom w:val="single" w:color="auto" w:sz="2" w:space="0"/>
              <w:right w:val="single" w:color="auto" w:sz="2" w:space="0"/>
            </w:tcBorders>
            <w:vAlign w:val="center"/>
          </w:tcPr>
          <w:p w14:paraId="07FA1BD8">
            <w:pPr>
              <w:spacing w:after="0" w:line="240" w:lineRule="auto"/>
              <w:jc w:val="center"/>
              <w:rPr>
                <w:rFonts w:ascii="KaiTi_GB2312" w:eastAsia="KaiTi_GB2312"/>
                <w:sz w:val="24"/>
                <w:szCs w:val="28"/>
                <w:highlight w:val="none"/>
              </w:rPr>
            </w:pPr>
          </w:p>
        </w:tc>
      </w:tr>
      <w:tr w14:paraId="7A5E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3" w:type="dxa"/>
            <w:vMerge w:val="continue"/>
            <w:tcBorders>
              <w:right w:val="single" w:color="auto" w:sz="2" w:space="0"/>
            </w:tcBorders>
            <w:vAlign w:val="bottom"/>
          </w:tcPr>
          <w:p w14:paraId="0AB08FCC">
            <w:pPr>
              <w:spacing w:after="0" w:line="240" w:lineRule="auto"/>
              <w:jc w:val="center"/>
              <w:rPr>
                <w:rFonts w:ascii="KaiTi_GB2312" w:eastAsia="KaiTi_GB2312"/>
                <w:sz w:val="24"/>
                <w:szCs w:val="28"/>
                <w:highlight w:val="none"/>
              </w:rPr>
            </w:pPr>
          </w:p>
        </w:tc>
        <w:tc>
          <w:tcPr>
            <w:tcW w:w="741" w:type="dxa"/>
            <w:vMerge w:val="restart"/>
            <w:tcBorders>
              <w:top w:val="single" w:color="auto" w:sz="12" w:space="0"/>
              <w:left w:val="single" w:color="auto" w:sz="2" w:space="0"/>
            </w:tcBorders>
            <w:textDirection w:val="tbLrV"/>
          </w:tcPr>
          <w:p w14:paraId="52EAC552">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w:t>
            </w:r>
            <w:r>
              <w:rPr>
                <w:rFonts w:hint="eastAsia" w:ascii="KaiTi_GB2312" w:eastAsia="KaiTi_GB2312"/>
                <w:sz w:val="22"/>
                <w:highlight w:val="none"/>
                <w:lang w:val="en-US" w:eastAsia="zh-CN"/>
              </w:rPr>
              <w:t>10</w:t>
            </w:r>
            <w:r>
              <w:rPr>
                <w:rFonts w:hint="eastAsia" w:ascii="KaiTi_GB2312" w:eastAsia="KaiTi_GB2312"/>
                <w:sz w:val="22"/>
                <w:highlight w:val="none"/>
              </w:rPr>
              <w:t>篇）</w:t>
            </w:r>
          </w:p>
        </w:tc>
        <w:tc>
          <w:tcPr>
            <w:tcW w:w="458" w:type="dxa"/>
            <w:tcBorders>
              <w:top w:val="single" w:color="auto" w:sz="12" w:space="0"/>
            </w:tcBorders>
            <w:vAlign w:val="center"/>
          </w:tcPr>
          <w:p w14:paraId="390280BD">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1</w:t>
            </w:r>
          </w:p>
        </w:tc>
        <w:tc>
          <w:tcPr>
            <w:tcW w:w="2290" w:type="dxa"/>
            <w:tcBorders>
              <w:top w:val="single" w:color="auto" w:sz="12" w:space="0"/>
            </w:tcBorders>
            <w:vAlign w:val="center"/>
          </w:tcPr>
          <w:p w14:paraId="6348F760">
            <w:pPr>
              <w:spacing w:after="0" w:line="240" w:lineRule="auto"/>
              <w:jc w:val="center"/>
              <w:rPr>
                <w:rFonts w:hint="eastAsia" w:ascii="KaiTi_GB2312" w:hAnsi="Times New Roman" w:eastAsia="KaiTi_GB2312" w:cs="Times New Roman"/>
                <w:kern w:val="2"/>
                <w:sz w:val="24"/>
                <w:szCs w:val="28"/>
                <w:highlight w:val="none"/>
                <w:lang w:val="en-US" w:eastAsia="zh-Hans" w:bidi="ar-SA"/>
              </w:rPr>
            </w:pPr>
          </w:p>
        </w:tc>
        <w:tc>
          <w:tcPr>
            <w:tcW w:w="998" w:type="dxa"/>
            <w:tcBorders>
              <w:top w:val="single" w:color="auto" w:sz="12" w:space="0"/>
            </w:tcBorders>
            <w:vAlign w:val="center"/>
          </w:tcPr>
          <w:p w14:paraId="30A357EF">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889" w:type="dxa"/>
            <w:tcBorders>
              <w:top w:val="single" w:color="auto" w:sz="12" w:space="0"/>
            </w:tcBorders>
            <w:vAlign w:val="center"/>
          </w:tcPr>
          <w:p w14:paraId="47DB5806">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629" w:type="dxa"/>
            <w:tcBorders>
              <w:top w:val="single" w:color="auto" w:sz="12" w:space="0"/>
            </w:tcBorders>
            <w:vAlign w:val="center"/>
          </w:tcPr>
          <w:p w14:paraId="21595923">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966" w:type="dxa"/>
            <w:tcBorders>
              <w:top w:val="single" w:color="auto" w:sz="12" w:space="0"/>
            </w:tcBorders>
            <w:vAlign w:val="center"/>
          </w:tcPr>
          <w:p w14:paraId="16A63A66">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540" w:type="dxa"/>
            <w:tcBorders>
              <w:top w:val="single" w:color="auto" w:sz="12" w:space="0"/>
            </w:tcBorders>
            <w:vAlign w:val="center"/>
          </w:tcPr>
          <w:p w14:paraId="34543EA3">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2775" w:type="dxa"/>
            <w:tcBorders>
              <w:top w:val="single" w:color="auto" w:sz="12" w:space="0"/>
            </w:tcBorders>
            <w:vAlign w:val="center"/>
          </w:tcPr>
          <w:p w14:paraId="4E496804">
            <w:pPr>
              <w:spacing w:after="0" w:line="240" w:lineRule="auto"/>
              <w:jc w:val="center"/>
              <w:rPr>
                <w:rFonts w:hint="eastAsia" w:ascii="KaiTi_GB2312" w:hAnsi="Times New Roman" w:eastAsia="KaiTi_GB2312" w:cs="Times New Roman"/>
                <w:kern w:val="2"/>
                <w:sz w:val="24"/>
                <w:szCs w:val="28"/>
                <w:highlight w:val="none"/>
                <w:lang w:val="en-US" w:eastAsia="zh-Hans" w:bidi="ar-SA"/>
              </w:rPr>
            </w:pPr>
          </w:p>
        </w:tc>
        <w:tc>
          <w:tcPr>
            <w:tcW w:w="720" w:type="dxa"/>
            <w:tcBorders>
              <w:top w:val="single" w:color="auto" w:sz="12" w:space="0"/>
            </w:tcBorders>
            <w:vAlign w:val="center"/>
          </w:tcPr>
          <w:p w14:paraId="37E590C3">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885" w:type="dxa"/>
            <w:tcBorders>
              <w:top w:val="single" w:color="auto" w:sz="12" w:space="0"/>
            </w:tcBorders>
            <w:vAlign w:val="center"/>
          </w:tcPr>
          <w:p w14:paraId="6AECD5EF">
            <w:pPr>
              <w:spacing w:after="0" w:line="240" w:lineRule="auto"/>
              <w:jc w:val="center"/>
              <w:rPr>
                <w:rFonts w:ascii="KaiTi_GB2312" w:eastAsia="KaiTi_GB2312"/>
                <w:sz w:val="24"/>
                <w:szCs w:val="28"/>
                <w:highlight w:val="none"/>
              </w:rPr>
            </w:pPr>
          </w:p>
        </w:tc>
        <w:tc>
          <w:tcPr>
            <w:tcW w:w="858" w:type="dxa"/>
            <w:tcBorders>
              <w:top w:val="single" w:color="auto" w:sz="12" w:space="0"/>
            </w:tcBorders>
            <w:vAlign w:val="center"/>
          </w:tcPr>
          <w:p w14:paraId="78059863">
            <w:pPr>
              <w:spacing w:after="0" w:line="240" w:lineRule="auto"/>
              <w:jc w:val="center"/>
              <w:rPr>
                <w:rFonts w:ascii="KaiTi_GB2312" w:eastAsia="KaiTi_GB2312"/>
                <w:sz w:val="24"/>
                <w:szCs w:val="28"/>
                <w:highlight w:val="none"/>
              </w:rPr>
            </w:pPr>
          </w:p>
        </w:tc>
      </w:tr>
      <w:tr w14:paraId="5B53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3" w:type="dxa"/>
            <w:vMerge w:val="continue"/>
            <w:tcBorders>
              <w:right w:val="single" w:color="auto" w:sz="2" w:space="0"/>
            </w:tcBorders>
          </w:tcPr>
          <w:p w14:paraId="0D5876C5">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2EECD227">
            <w:pPr>
              <w:spacing w:after="0" w:line="240" w:lineRule="auto"/>
              <w:rPr>
                <w:rFonts w:ascii="KaiTi_GB2312" w:eastAsia="KaiTi_GB2312"/>
                <w:sz w:val="24"/>
                <w:szCs w:val="28"/>
                <w:highlight w:val="none"/>
              </w:rPr>
            </w:pPr>
          </w:p>
        </w:tc>
        <w:tc>
          <w:tcPr>
            <w:tcW w:w="458" w:type="dxa"/>
            <w:vAlign w:val="center"/>
          </w:tcPr>
          <w:p w14:paraId="406F244D">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2</w:t>
            </w:r>
          </w:p>
        </w:tc>
        <w:tc>
          <w:tcPr>
            <w:tcW w:w="2290" w:type="dxa"/>
            <w:vAlign w:val="center"/>
          </w:tcPr>
          <w:p w14:paraId="0C18590E">
            <w:pPr>
              <w:spacing w:after="0" w:line="240" w:lineRule="auto"/>
              <w:jc w:val="center"/>
              <w:rPr>
                <w:rFonts w:hint="eastAsia" w:ascii="KaiTi_GB2312" w:hAnsi="Times New Roman" w:eastAsia="KaiTi_GB2312" w:cs="Times New Roman"/>
                <w:kern w:val="2"/>
                <w:sz w:val="24"/>
                <w:szCs w:val="28"/>
                <w:highlight w:val="none"/>
                <w:lang w:val="en-US" w:eastAsia="zh-Hans" w:bidi="ar-SA"/>
              </w:rPr>
            </w:pPr>
          </w:p>
        </w:tc>
        <w:tc>
          <w:tcPr>
            <w:tcW w:w="998" w:type="dxa"/>
            <w:vAlign w:val="center"/>
          </w:tcPr>
          <w:p w14:paraId="4499A6F0">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889" w:type="dxa"/>
            <w:vAlign w:val="center"/>
          </w:tcPr>
          <w:p w14:paraId="2FB0C095">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629" w:type="dxa"/>
            <w:vAlign w:val="center"/>
          </w:tcPr>
          <w:p w14:paraId="30B9897B">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966" w:type="dxa"/>
            <w:vAlign w:val="center"/>
          </w:tcPr>
          <w:p w14:paraId="371D6FD8">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540" w:type="dxa"/>
            <w:vAlign w:val="center"/>
          </w:tcPr>
          <w:p w14:paraId="16893486">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2775" w:type="dxa"/>
            <w:vAlign w:val="center"/>
          </w:tcPr>
          <w:p w14:paraId="63BF4063">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720" w:type="dxa"/>
            <w:vAlign w:val="center"/>
          </w:tcPr>
          <w:p w14:paraId="24A5957F">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85" w:type="dxa"/>
            <w:vAlign w:val="center"/>
          </w:tcPr>
          <w:p w14:paraId="653D0567">
            <w:pPr>
              <w:spacing w:after="0" w:line="240" w:lineRule="auto"/>
              <w:jc w:val="center"/>
              <w:rPr>
                <w:rFonts w:ascii="KaiTi_GB2312" w:eastAsia="KaiTi_GB2312"/>
                <w:sz w:val="24"/>
                <w:szCs w:val="28"/>
                <w:highlight w:val="none"/>
              </w:rPr>
            </w:pPr>
          </w:p>
        </w:tc>
        <w:tc>
          <w:tcPr>
            <w:tcW w:w="858" w:type="dxa"/>
            <w:vAlign w:val="center"/>
          </w:tcPr>
          <w:p w14:paraId="25F66FCF">
            <w:pPr>
              <w:spacing w:after="0" w:line="240" w:lineRule="auto"/>
              <w:jc w:val="center"/>
              <w:rPr>
                <w:rFonts w:ascii="KaiTi_GB2312" w:eastAsia="KaiTi_GB2312"/>
                <w:sz w:val="24"/>
                <w:szCs w:val="28"/>
                <w:highlight w:val="none"/>
              </w:rPr>
            </w:pPr>
          </w:p>
        </w:tc>
      </w:tr>
      <w:tr w14:paraId="59A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3" w:type="dxa"/>
            <w:vMerge w:val="continue"/>
            <w:tcBorders>
              <w:right w:val="single" w:color="auto" w:sz="2" w:space="0"/>
            </w:tcBorders>
          </w:tcPr>
          <w:p w14:paraId="3A71D185">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16E8E6A0">
            <w:pPr>
              <w:spacing w:after="0" w:line="240" w:lineRule="auto"/>
              <w:rPr>
                <w:rFonts w:ascii="KaiTi_GB2312" w:eastAsia="KaiTi_GB2312"/>
                <w:sz w:val="24"/>
                <w:szCs w:val="28"/>
                <w:highlight w:val="none"/>
              </w:rPr>
            </w:pPr>
          </w:p>
        </w:tc>
        <w:tc>
          <w:tcPr>
            <w:tcW w:w="458" w:type="dxa"/>
            <w:vAlign w:val="center"/>
          </w:tcPr>
          <w:p w14:paraId="34EC753E">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3</w:t>
            </w:r>
          </w:p>
        </w:tc>
        <w:tc>
          <w:tcPr>
            <w:tcW w:w="2290" w:type="dxa"/>
            <w:vAlign w:val="center"/>
          </w:tcPr>
          <w:p w14:paraId="6571DDBE">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998" w:type="dxa"/>
            <w:vAlign w:val="center"/>
          </w:tcPr>
          <w:p w14:paraId="2F3D7860">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89" w:type="dxa"/>
            <w:vAlign w:val="center"/>
          </w:tcPr>
          <w:p w14:paraId="052F4AF4">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629" w:type="dxa"/>
            <w:vAlign w:val="center"/>
          </w:tcPr>
          <w:p w14:paraId="5C0A15D8">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966" w:type="dxa"/>
            <w:vAlign w:val="center"/>
          </w:tcPr>
          <w:p w14:paraId="7627EB96">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540" w:type="dxa"/>
            <w:vAlign w:val="center"/>
          </w:tcPr>
          <w:p w14:paraId="1B7AF2FC">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2775" w:type="dxa"/>
            <w:vAlign w:val="center"/>
          </w:tcPr>
          <w:p w14:paraId="44286424">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720" w:type="dxa"/>
            <w:vAlign w:val="center"/>
          </w:tcPr>
          <w:p w14:paraId="384DD46B">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85" w:type="dxa"/>
            <w:vAlign w:val="center"/>
          </w:tcPr>
          <w:p w14:paraId="02F94197">
            <w:pPr>
              <w:spacing w:after="0" w:line="240" w:lineRule="auto"/>
              <w:jc w:val="center"/>
              <w:rPr>
                <w:rFonts w:ascii="KaiTi_GB2312" w:eastAsia="KaiTi_GB2312"/>
                <w:sz w:val="24"/>
                <w:szCs w:val="28"/>
                <w:highlight w:val="none"/>
              </w:rPr>
            </w:pPr>
          </w:p>
        </w:tc>
        <w:tc>
          <w:tcPr>
            <w:tcW w:w="858" w:type="dxa"/>
            <w:vAlign w:val="center"/>
          </w:tcPr>
          <w:p w14:paraId="0024E3E7">
            <w:pPr>
              <w:spacing w:after="0" w:line="240" w:lineRule="auto"/>
              <w:jc w:val="center"/>
              <w:rPr>
                <w:rFonts w:ascii="KaiTi_GB2312" w:eastAsia="KaiTi_GB2312"/>
                <w:sz w:val="24"/>
                <w:szCs w:val="28"/>
                <w:highlight w:val="none"/>
              </w:rPr>
            </w:pPr>
          </w:p>
        </w:tc>
      </w:tr>
      <w:tr w14:paraId="0C11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3" w:type="dxa"/>
            <w:vMerge w:val="continue"/>
            <w:tcBorders>
              <w:right w:val="single" w:color="auto" w:sz="2" w:space="0"/>
            </w:tcBorders>
          </w:tcPr>
          <w:p w14:paraId="4D5D8FA6">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4AC4FDBF">
            <w:pPr>
              <w:spacing w:after="0" w:line="240" w:lineRule="auto"/>
              <w:rPr>
                <w:rFonts w:ascii="KaiTi_GB2312" w:eastAsia="KaiTi_GB2312"/>
                <w:sz w:val="24"/>
                <w:szCs w:val="28"/>
                <w:highlight w:val="none"/>
              </w:rPr>
            </w:pPr>
          </w:p>
        </w:tc>
        <w:tc>
          <w:tcPr>
            <w:tcW w:w="458" w:type="dxa"/>
            <w:vAlign w:val="center"/>
          </w:tcPr>
          <w:p w14:paraId="7EB43255">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2290" w:type="dxa"/>
            <w:vAlign w:val="center"/>
          </w:tcPr>
          <w:p w14:paraId="78A772D4">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998" w:type="dxa"/>
            <w:vAlign w:val="center"/>
          </w:tcPr>
          <w:p w14:paraId="1A1B95B8">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889" w:type="dxa"/>
            <w:vAlign w:val="center"/>
          </w:tcPr>
          <w:p w14:paraId="699DBC11">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629" w:type="dxa"/>
            <w:vAlign w:val="center"/>
          </w:tcPr>
          <w:p w14:paraId="41A0E13D">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966" w:type="dxa"/>
            <w:vAlign w:val="center"/>
          </w:tcPr>
          <w:p w14:paraId="1AC01B21">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1540" w:type="dxa"/>
            <w:vAlign w:val="center"/>
          </w:tcPr>
          <w:p w14:paraId="028B2BDA">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2775" w:type="dxa"/>
            <w:vAlign w:val="center"/>
          </w:tcPr>
          <w:p w14:paraId="59C72979">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720" w:type="dxa"/>
            <w:vAlign w:val="center"/>
          </w:tcPr>
          <w:p w14:paraId="4B0671F7">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85" w:type="dxa"/>
            <w:vAlign w:val="center"/>
          </w:tcPr>
          <w:p w14:paraId="790D99E0">
            <w:pPr>
              <w:spacing w:after="0" w:line="240" w:lineRule="auto"/>
              <w:jc w:val="center"/>
              <w:rPr>
                <w:rFonts w:ascii="KaiTi_GB2312" w:eastAsia="KaiTi_GB2312"/>
                <w:sz w:val="24"/>
                <w:szCs w:val="28"/>
                <w:highlight w:val="none"/>
              </w:rPr>
            </w:pPr>
          </w:p>
        </w:tc>
        <w:tc>
          <w:tcPr>
            <w:tcW w:w="858" w:type="dxa"/>
            <w:vAlign w:val="center"/>
          </w:tcPr>
          <w:p w14:paraId="1281885E">
            <w:pPr>
              <w:spacing w:after="0" w:line="240" w:lineRule="auto"/>
              <w:jc w:val="center"/>
              <w:rPr>
                <w:rFonts w:ascii="KaiTi_GB2312" w:eastAsia="KaiTi_GB2312"/>
                <w:sz w:val="24"/>
                <w:szCs w:val="28"/>
                <w:highlight w:val="none"/>
              </w:rPr>
            </w:pPr>
          </w:p>
        </w:tc>
      </w:tr>
      <w:tr w14:paraId="136C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3" w:type="dxa"/>
            <w:vMerge w:val="continue"/>
            <w:tcBorders>
              <w:right w:val="single" w:color="auto" w:sz="2" w:space="0"/>
            </w:tcBorders>
          </w:tcPr>
          <w:p w14:paraId="315E861C">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53991CCC">
            <w:pPr>
              <w:spacing w:after="0" w:line="240" w:lineRule="auto"/>
              <w:rPr>
                <w:rFonts w:ascii="KaiTi_GB2312" w:eastAsia="KaiTi_GB2312"/>
                <w:sz w:val="24"/>
                <w:szCs w:val="28"/>
                <w:highlight w:val="none"/>
              </w:rPr>
            </w:pPr>
          </w:p>
        </w:tc>
        <w:tc>
          <w:tcPr>
            <w:tcW w:w="458" w:type="dxa"/>
            <w:vAlign w:val="center"/>
          </w:tcPr>
          <w:p w14:paraId="24981AD1">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5</w:t>
            </w:r>
          </w:p>
        </w:tc>
        <w:tc>
          <w:tcPr>
            <w:tcW w:w="2290" w:type="dxa"/>
            <w:vAlign w:val="center"/>
          </w:tcPr>
          <w:p w14:paraId="7BEB4430">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998" w:type="dxa"/>
            <w:vAlign w:val="center"/>
          </w:tcPr>
          <w:p w14:paraId="04403643">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889" w:type="dxa"/>
            <w:vAlign w:val="center"/>
          </w:tcPr>
          <w:p w14:paraId="3ACB993B">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629" w:type="dxa"/>
            <w:vAlign w:val="center"/>
          </w:tcPr>
          <w:p w14:paraId="0297CF4F">
            <w:pPr>
              <w:spacing w:after="0" w:line="240" w:lineRule="auto"/>
              <w:jc w:val="center"/>
              <w:rPr>
                <w:rFonts w:hint="default" w:ascii="KaiTi_GB2312" w:hAnsi="Times New Roman" w:eastAsia="KaiTi_GB2312" w:cs="Times New Roman"/>
                <w:kern w:val="2"/>
                <w:sz w:val="24"/>
                <w:szCs w:val="28"/>
                <w:highlight w:val="none"/>
                <w:lang w:val="en-US" w:eastAsia="zh-CN" w:bidi="ar-SA"/>
              </w:rPr>
            </w:pPr>
          </w:p>
        </w:tc>
        <w:tc>
          <w:tcPr>
            <w:tcW w:w="966" w:type="dxa"/>
            <w:vAlign w:val="center"/>
          </w:tcPr>
          <w:p w14:paraId="6A6B0637">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1540" w:type="dxa"/>
            <w:vAlign w:val="center"/>
          </w:tcPr>
          <w:p w14:paraId="18151904">
            <w:pPr>
              <w:spacing w:after="0" w:line="240" w:lineRule="auto"/>
              <w:jc w:val="center"/>
              <w:rPr>
                <w:rFonts w:hint="eastAsia" w:ascii="KaiTi_GB2312" w:hAnsi="Times New Roman" w:eastAsia="KaiTi_GB2312" w:cs="Times New Roman"/>
                <w:kern w:val="2"/>
                <w:sz w:val="24"/>
                <w:szCs w:val="28"/>
                <w:highlight w:val="none"/>
                <w:lang w:val="en-US" w:eastAsia="zh-Hans" w:bidi="ar-SA"/>
              </w:rPr>
            </w:pPr>
          </w:p>
        </w:tc>
        <w:tc>
          <w:tcPr>
            <w:tcW w:w="2775" w:type="dxa"/>
            <w:vAlign w:val="center"/>
          </w:tcPr>
          <w:p w14:paraId="58039CE3">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720" w:type="dxa"/>
            <w:vAlign w:val="center"/>
          </w:tcPr>
          <w:p w14:paraId="5AB037A0">
            <w:pPr>
              <w:spacing w:after="0" w:line="240" w:lineRule="auto"/>
              <w:jc w:val="center"/>
              <w:rPr>
                <w:rFonts w:hint="default" w:ascii="KaiTi_GB2312" w:hAnsi="Times New Roman" w:eastAsia="KaiTi_GB2312" w:cs="Times New Roman"/>
                <w:kern w:val="2"/>
                <w:sz w:val="24"/>
                <w:szCs w:val="28"/>
                <w:highlight w:val="none"/>
                <w:lang w:val="en-US" w:eastAsia="zh-Hans" w:bidi="ar-SA"/>
              </w:rPr>
            </w:pPr>
          </w:p>
        </w:tc>
        <w:tc>
          <w:tcPr>
            <w:tcW w:w="885" w:type="dxa"/>
            <w:vAlign w:val="center"/>
          </w:tcPr>
          <w:p w14:paraId="63A89E40">
            <w:pPr>
              <w:spacing w:after="0" w:line="240" w:lineRule="auto"/>
              <w:jc w:val="center"/>
              <w:rPr>
                <w:rFonts w:ascii="KaiTi_GB2312" w:eastAsia="KaiTi_GB2312"/>
                <w:sz w:val="24"/>
                <w:szCs w:val="28"/>
                <w:highlight w:val="none"/>
              </w:rPr>
            </w:pPr>
          </w:p>
        </w:tc>
        <w:tc>
          <w:tcPr>
            <w:tcW w:w="858" w:type="dxa"/>
            <w:vAlign w:val="center"/>
          </w:tcPr>
          <w:p w14:paraId="6B32B30D">
            <w:pPr>
              <w:spacing w:after="0" w:line="240" w:lineRule="auto"/>
              <w:jc w:val="center"/>
              <w:rPr>
                <w:rFonts w:ascii="KaiTi_GB2312" w:eastAsia="KaiTi_GB2312"/>
                <w:sz w:val="24"/>
                <w:szCs w:val="28"/>
                <w:highlight w:val="none"/>
              </w:rPr>
            </w:pPr>
          </w:p>
        </w:tc>
      </w:tr>
      <w:tr w14:paraId="59B2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14:paraId="36FD9336">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44BE363F">
            <w:pPr>
              <w:spacing w:after="0" w:line="240" w:lineRule="auto"/>
              <w:rPr>
                <w:rFonts w:ascii="KaiTi_GB2312" w:eastAsia="KaiTi_GB2312"/>
                <w:sz w:val="24"/>
                <w:szCs w:val="28"/>
                <w:highlight w:val="none"/>
              </w:rPr>
            </w:pPr>
          </w:p>
        </w:tc>
        <w:tc>
          <w:tcPr>
            <w:tcW w:w="458" w:type="dxa"/>
            <w:vAlign w:val="center"/>
          </w:tcPr>
          <w:p w14:paraId="1DEEC75D">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6</w:t>
            </w:r>
          </w:p>
        </w:tc>
        <w:tc>
          <w:tcPr>
            <w:tcW w:w="2290" w:type="dxa"/>
            <w:vAlign w:val="center"/>
          </w:tcPr>
          <w:p w14:paraId="65300896">
            <w:pPr>
              <w:spacing w:after="0" w:line="240" w:lineRule="auto"/>
              <w:jc w:val="center"/>
              <w:rPr>
                <w:rFonts w:ascii="KaiTi_GB2312" w:eastAsia="KaiTi_GB2312"/>
                <w:sz w:val="24"/>
                <w:szCs w:val="28"/>
                <w:highlight w:val="none"/>
              </w:rPr>
            </w:pPr>
          </w:p>
        </w:tc>
        <w:tc>
          <w:tcPr>
            <w:tcW w:w="998" w:type="dxa"/>
            <w:vAlign w:val="center"/>
          </w:tcPr>
          <w:p w14:paraId="0D3AA1DE">
            <w:pPr>
              <w:spacing w:after="0" w:line="240" w:lineRule="auto"/>
              <w:jc w:val="center"/>
              <w:rPr>
                <w:rFonts w:ascii="KaiTi_GB2312" w:eastAsia="KaiTi_GB2312"/>
                <w:sz w:val="24"/>
                <w:szCs w:val="28"/>
                <w:highlight w:val="none"/>
              </w:rPr>
            </w:pPr>
          </w:p>
        </w:tc>
        <w:tc>
          <w:tcPr>
            <w:tcW w:w="889" w:type="dxa"/>
            <w:vAlign w:val="center"/>
          </w:tcPr>
          <w:p w14:paraId="61725E4C">
            <w:pPr>
              <w:spacing w:after="0" w:line="240" w:lineRule="auto"/>
              <w:jc w:val="center"/>
              <w:rPr>
                <w:rFonts w:ascii="KaiTi_GB2312" w:eastAsia="KaiTi_GB2312"/>
                <w:sz w:val="24"/>
                <w:szCs w:val="28"/>
                <w:highlight w:val="none"/>
              </w:rPr>
            </w:pPr>
          </w:p>
        </w:tc>
        <w:tc>
          <w:tcPr>
            <w:tcW w:w="629" w:type="dxa"/>
            <w:vAlign w:val="center"/>
          </w:tcPr>
          <w:p w14:paraId="40DEA0D7">
            <w:pPr>
              <w:spacing w:after="0" w:line="240" w:lineRule="auto"/>
              <w:jc w:val="center"/>
              <w:rPr>
                <w:rFonts w:ascii="KaiTi_GB2312" w:eastAsia="KaiTi_GB2312"/>
                <w:sz w:val="24"/>
                <w:szCs w:val="28"/>
                <w:highlight w:val="none"/>
              </w:rPr>
            </w:pPr>
          </w:p>
        </w:tc>
        <w:tc>
          <w:tcPr>
            <w:tcW w:w="966" w:type="dxa"/>
            <w:vAlign w:val="center"/>
          </w:tcPr>
          <w:p w14:paraId="6345BFF6">
            <w:pPr>
              <w:spacing w:after="0" w:line="240" w:lineRule="auto"/>
              <w:jc w:val="center"/>
              <w:rPr>
                <w:rFonts w:ascii="KaiTi_GB2312" w:eastAsia="KaiTi_GB2312"/>
                <w:sz w:val="24"/>
                <w:szCs w:val="28"/>
                <w:highlight w:val="none"/>
              </w:rPr>
            </w:pPr>
          </w:p>
        </w:tc>
        <w:tc>
          <w:tcPr>
            <w:tcW w:w="1540" w:type="dxa"/>
            <w:vAlign w:val="center"/>
          </w:tcPr>
          <w:p w14:paraId="1ADF9CC7">
            <w:pPr>
              <w:spacing w:after="0" w:line="240" w:lineRule="auto"/>
              <w:jc w:val="center"/>
              <w:rPr>
                <w:rFonts w:ascii="KaiTi_GB2312" w:eastAsia="KaiTi_GB2312"/>
                <w:sz w:val="24"/>
                <w:szCs w:val="28"/>
                <w:highlight w:val="none"/>
              </w:rPr>
            </w:pPr>
          </w:p>
        </w:tc>
        <w:tc>
          <w:tcPr>
            <w:tcW w:w="2775" w:type="dxa"/>
            <w:vAlign w:val="center"/>
          </w:tcPr>
          <w:p w14:paraId="36660AE2">
            <w:pPr>
              <w:spacing w:after="0" w:line="240" w:lineRule="auto"/>
              <w:jc w:val="center"/>
              <w:rPr>
                <w:rFonts w:ascii="KaiTi_GB2312" w:eastAsia="KaiTi_GB2312"/>
                <w:sz w:val="24"/>
                <w:szCs w:val="28"/>
                <w:highlight w:val="none"/>
              </w:rPr>
            </w:pPr>
          </w:p>
        </w:tc>
        <w:tc>
          <w:tcPr>
            <w:tcW w:w="720" w:type="dxa"/>
            <w:vAlign w:val="center"/>
          </w:tcPr>
          <w:p w14:paraId="5B8700A1">
            <w:pPr>
              <w:spacing w:after="0" w:line="240" w:lineRule="auto"/>
              <w:jc w:val="center"/>
              <w:rPr>
                <w:rFonts w:ascii="KaiTi_GB2312" w:eastAsia="KaiTi_GB2312"/>
                <w:sz w:val="24"/>
                <w:szCs w:val="28"/>
                <w:highlight w:val="none"/>
              </w:rPr>
            </w:pPr>
          </w:p>
        </w:tc>
        <w:tc>
          <w:tcPr>
            <w:tcW w:w="885" w:type="dxa"/>
            <w:vAlign w:val="center"/>
          </w:tcPr>
          <w:p w14:paraId="385DBF3D">
            <w:pPr>
              <w:spacing w:after="0" w:line="240" w:lineRule="auto"/>
              <w:jc w:val="center"/>
              <w:rPr>
                <w:rFonts w:ascii="KaiTi_GB2312" w:eastAsia="KaiTi_GB2312"/>
                <w:sz w:val="24"/>
                <w:szCs w:val="28"/>
                <w:highlight w:val="none"/>
              </w:rPr>
            </w:pPr>
          </w:p>
        </w:tc>
        <w:tc>
          <w:tcPr>
            <w:tcW w:w="858" w:type="dxa"/>
            <w:vAlign w:val="center"/>
          </w:tcPr>
          <w:p w14:paraId="587A1287">
            <w:pPr>
              <w:spacing w:after="0" w:line="240" w:lineRule="auto"/>
              <w:jc w:val="center"/>
              <w:rPr>
                <w:rFonts w:ascii="KaiTi_GB2312" w:eastAsia="KaiTi_GB2312"/>
                <w:sz w:val="24"/>
                <w:szCs w:val="28"/>
                <w:highlight w:val="none"/>
              </w:rPr>
            </w:pPr>
          </w:p>
        </w:tc>
      </w:tr>
      <w:tr w14:paraId="4290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14:paraId="260A25EE">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7634D7AE">
            <w:pPr>
              <w:spacing w:after="0" w:line="240" w:lineRule="auto"/>
              <w:rPr>
                <w:rFonts w:ascii="KaiTi_GB2312" w:eastAsia="KaiTi_GB2312"/>
                <w:sz w:val="24"/>
                <w:szCs w:val="28"/>
                <w:highlight w:val="none"/>
              </w:rPr>
            </w:pPr>
          </w:p>
        </w:tc>
        <w:tc>
          <w:tcPr>
            <w:tcW w:w="458" w:type="dxa"/>
            <w:vAlign w:val="center"/>
          </w:tcPr>
          <w:p w14:paraId="027CF45C">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7</w:t>
            </w:r>
          </w:p>
        </w:tc>
        <w:tc>
          <w:tcPr>
            <w:tcW w:w="2290" w:type="dxa"/>
            <w:vAlign w:val="center"/>
          </w:tcPr>
          <w:p w14:paraId="6A78E70D">
            <w:pPr>
              <w:spacing w:after="0" w:line="240" w:lineRule="auto"/>
              <w:jc w:val="center"/>
              <w:rPr>
                <w:rFonts w:ascii="KaiTi_GB2312" w:eastAsia="KaiTi_GB2312"/>
                <w:sz w:val="24"/>
                <w:szCs w:val="28"/>
                <w:highlight w:val="none"/>
              </w:rPr>
            </w:pPr>
          </w:p>
        </w:tc>
        <w:tc>
          <w:tcPr>
            <w:tcW w:w="998" w:type="dxa"/>
            <w:vAlign w:val="center"/>
          </w:tcPr>
          <w:p w14:paraId="367D9F39">
            <w:pPr>
              <w:spacing w:after="0" w:line="240" w:lineRule="auto"/>
              <w:jc w:val="center"/>
              <w:rPr>
                <w:rFonts w:ascii="KaiTi_GB2312" w:eastAsia="KaiTi_GB2312"/>
                <w:sz w:val="24"/>
                <w:szCs w:val="28"/>
                <w:highlight w:val="none"/>
              </w:rPr>
            </w:pPr>
          </w:p>
        </w:tc>
        <w:tc>
          <w:tcPr>
            <w:tcW w:w="889" w:type="dxa"/>
            <w:vAlign w:val="center"/>
          </w:tcPr>
          <w:p w14:paraId="443DBA64">
            <w:pPr>
              <w:spacing w:after="0" w:line="240" w:lineRule="auto"/>
              <w:jc w:val="center"/>
              <w:rPr>
                <w:rFonts w:ascii="KaiTi_GB2312" w:eastAsia="KaiTi_GB2312"/>
                <w:sz w:val="24"/>
                <w:szCs w:val="28"/>
                <w:highlight w:val="none"/>
              </w:rPr>
            </w:pPr>
          </w:p>
        </w:tc>
        <w:tc>
          <w:tcPr>
            <w:tcW w:w="629" w:type="dxa"/>
            <w:vAlign w:val="center"/>
          </w:tcPr>
          <w:p w14:paraId="1A564EFD">
            <w:pPr>
              <w:spacing w:after="0" w:line="240" w:lineRule="auto"/>
              <w:jc w:val="center"/>
              <w:rPr>
                <w:rFonts w:ascii="KaiTi_GB2312" w:eastAsia="KaiTi_GB2312"/>
                <w:sz w:val="24"/>
                <w:szCs w:val="28"/>
                <w:highlight w:val="none"/>
              </w:rPr>
            </w:pPr>
          </w:p>
        </w:tc>
        <w:tc>
          <w:tcPr>
            <w:tcW w:w="966" w:type="dxa"/>
            <w:vAlign w:val="center"/>
          </w:tcPr>
          <w:p w14:paraId="3894B5B6">
            <w:pPr>
              <w:spacing w:after="0" w:line="240" w:lineRule="auto"/>
              <w:jc w:val="center"/>
              <w:rPr>
                <w:rFonts w:ascii="KaiTi_GB2312" w:eastAsia="KaiTi_GB2312"/>
                <w:sz w:val="24"/>
                <w:szCs w:val="28"/>
                <w:highlight w:val="none"/>
              </w:rPr>
            </w:pPr>
          </w:p>
        </w:tc>
        <w:tc>
          <w:tcPr>
            <w:tcW w:w="1540" w:type="dxa"/>
            <w:vAlign w:val="center"/>
          </w:tcPr>
          <w:p w14:paraId="36D7783B">
            <w:pPr>
              <w:spacing w:after="0" w:line="240" w:lineRule="auto"/>
              <w:jc w:val="center"/>
              <w:rPr>
                <w:rFonts w:ascii="KaiTi_GB2312" w:eastAsia="KaiTi_GB2312"/>
                <w:sz w:val="24"/>
                <w:szCs w:val="28"/>
                <w:highlight w:val="none"/>
              </w:rPr>
            </w:pPr>
          </w:p>
        </w:tc>
        <w:tc>
          <w:tcPr>
            <w:tcW w:w="2775" w:type="dxa"/>
            <w:vAlign w:val="center"/>
          </w:tcPr>
          <w:p w14:paraId="2A0CFFCC">
            <w:pPr>
              <w:spacing w:after="0" w:line="240" w:lineRule="auto"/>
              <w:jc w:val="center"/>
              <w:rPr>
                <w:rFonts w:ascii="KaiTi_GB2312" w:eastAsia="KaiTi_GB2312"/>
                <w:sz w:val="24"/>
                <w:szCs w:val="28"/>
                <w:highlight w:val="none"/>
              </w:rPr>
            </w:pPr>
          </w:p>
        </w:tc>
        <w:tc>
          <w:tcPr>
            <w:tcW w:w="720" w:type="dxa"/>
            <w:vAlign w:val="center"/>
          </w:tcPr>
          <w:p w14:paraId="305480F2">
            <w:pPr>
              <w:spacing w:after="0" w:line="240" w:lineRule="auto"/>
              <w:jc w:val="center"/>
              <w:rPr>
                <w:rFonts w:ascii="KaiTi_GB2312" w:eastAsia="KaiTi_GB2312"/>
                <w:sz w:val="24"/>
                <w:szCs w:val="28"/>
                <w:highlight w:val="none"/>
              </w:rPr>
            </w:pPr>
          </w:p>
        </w:tc>
        <w:tc>
          <w:tcPr>
            <w:tcW w:w="885" w:type="dxa"/>
            <w:vAlign w:val="center"/>
          </w:tcPr>
          <w:p w14:paraId="58842AE3">
            <w:pPr>
              <w:spacing w:after="0" w:line="240" w:lineRule="auto"/>
              <w:jc w:val="center"/>
              <w:rPr>
                <w:rFonts w:ascii="KaiTi_GB2312" w:eastAsia="KaiTi_GB2312"/>
                <w:sz w:val="24"/>
                <w:szCs w:val="28"/>
                <w:highlight w:val="none"/>
              </w:rPr>
            </w:pPr>
          </w:p>
        </w:tc>
        <w:tc>
          <w:tcPr>
            <w:tcW w:w="858" w:type="dxa"/>
            <w:vAlign w:val="center"/>
          </w:tcPr>
          <w:p w14:paraId="478342BE">
            <w:pPr>
              <w:spacing w:after="0" w:line="240" w:lineRule="auto"/>
              <w:jc w:val="center"/>
              <w:rPr>
                <w:rFonts w:ascii="KaiTi_GB2312" w:eastAsia="KaiTi_GB2312"/>
                <w:sz w:val="24"/>
                <w:szCs w:val="28"/>
                <w:highlight w:val="none"/>
              </w:rPr>
            </w:pPr>
          </w:p>
        </w:tc>
      </w:tr>
      <w:tr w14:paraId="2584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14:paraId="370BFD73">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5B67C824">
            <w:pPr>
              <w:spacing w:after="0" w:line="240" w:lineRule="auto"/>
              <w:rPr>
                <w:rFonts w:ascii="KaiTi_GB2312" w:eastAsia="KaiTi_GB2312"/>
                <w:sz w:val="24"/>
                <w:szCs w:val="28"/>
                <w:highlight w:val="none"/>
              </w:rPr>
            </w:pPr>
          </w:p>
        </w:tc>
        <w:tc>
          <w:tcPr>
            <w:tcW w:w="458" w:type="dxa"/>
            <w:vAlign w:val="center"/>
          </w:tcPr>
          <w:p w14:paraId="5C90BB36">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8</w:t>
            </w:r>
          </w:p>
        </w:tc>
        <w:tc>
          <w:tcPr>
            <w:tcW w:w="2290" w:type="dxa"/>
            <w:vAlign w:val="center"/>
          </w:tcPr>
          <w:p w14:paraId="2CC73148">
            <w:pPr>
              <w:spacing w:after="0" w:line="240" w:lineRule="auto"/>
              <w:jc w:val="center"/>
              <w:rPr>
                <w:rFonts w:ascii="KaiTi_GB2312" w:eastAsia="KaiTi_GB2312"/>
                <w:sz w:val="24"/>
                <w:szCs w:val="28"/>
                <w:highlight w:val="none"/>
              </w:rPr>
            </w:pPr>
          </w:p>
        </w:tc>
        <w:tc>
          <w:tcPr>
            <w:tcW w:w="998" w:type="dxa"/>
            <w:vAlign w:val="center"/>
          </w:tcPr>
          <w:p w14:paraId="231C240E">
            <w:pPr>
              <w:spacing w:after="0" w:line="240" w:lineRule="auto"/>
              <w:jc w:val="center"/>
              <w:rPr>
                <w:rFonts w:ascii="KaiTi_GB2312" w:eastAsia="KaiTi_GB2312"/>
                <w:sz w:val="24"/>
                <w:szCs w:val="28"/>
                <w:highlight w:val="none"/>
              </w:rPr>
            </w:pPr>
          </w:p>
        </w:tc>
        <w:tc>
          <w:tcPr>
            <w:tcW w:w="889" w:type="dxa"/>
            <w:vAlign w:val="center"/>
          </w:tcPr>
          <w:p w14:paraId="009EA158">
            <w:pPr>
              <w:spacing w:after="0" w:line="240" w:lineRule="auto"/>
              <w:jc w:val="center"/>
              <w:rPr>
                <w:rFonts w:ascii="KaiTi_GB2312" w:eastAsia="KaiTi_GB2312"/>
                <w:sz w:val="24"/>
                <w:szCs w:val="28"/>
                <w:highlight w:val="none"/>
              </w:rPr>
            </w:pPr>
          </w:p>
        </w:tc>
        <w:tc>
          <w:tcPr>
            <w:tcW w:w="629" w:type="dxa"/>
            <w:vAlign w:val="center"/>
          </w:tcPr>
          <w:p w14:paraId="109F71B8">
            <w:pPr>
              <w:spacing w:after="0" w:line="240" w:lineRule="auto"/>
              <w:jc w:val="center"/>
              <w:rPr>
                <w:rFonts w:ascii="KaiTi_GB2312" w:eastAsia="KaiTi_GB2312"/>
                <w:sz w:val="24"/>
                <w:szCs w:val="28"/>
                <w:highlight w:val="none"/>
              </w:rPr>
            </w:pPr>
          </w:p>
        </w:tc>
        <w:tc>
          <w:tcPr>
            <w:tcW w:w="966" w:type="dxa"/>
            <w:vAlign w:val="center"/>
          </w:tcPr>
          <w:p w14:paraId="008A3EB8">
            <w:pPr>
              <w:spacing w:after="0" w:line="240" w:lineRule="auto"/>
              <w:jc w:val="center"/>
              <w:rPr>
                <w:rFonts w:ascii="KaiTi_GB2312" w:eastAsia="KaiTi_GB2312"/>
                <w:sz w:val="24"/>
                <w:szCs w:val="28"/>
                <w:highlight w:val="none"/>
              </w:rPr>
            </w:pPr>
          </w:p>
        </w:tc>
        <w:tc>
          <w:tcPr>
            <w:tcW w:w="1540" w:type="dxa"/>
            <w:vAlign w:val="center"/>
          </w:tcPr>
          <w:p w14:paraId="1598DE98">
            <w:pPr>
              <w:spacing w:after="0" w:line="240" w:lineRule="auto"/>
              <w:jc w:val="center"/>
              <w:rPr>
                <w:rFonts w:ascii="KaiTi_GB2312" w:eastAsia="KaiTi_GB2312"/>
                <w:sz w:val="24"/>
                <w:szCs w:val="28"/>
                <w:highlight w:val="none"/>
              </w:rPr>
            </w:pPr>
          </w:p>
        </w:tc>
        <w:tc>
          <w:tcPr>
            <w:tcW w:w="2775" w:type="dxa"/>
            <w:vAlign w:val="center"/>
          </w:tcPr>
          <w:p w14:paraId="33F7CBE6">
            <w:pPr>
              <w:spacing w:after="0" w:line="240" w:lineRule="auto"/>
              <w:jc w:val="center"/>
              <w:rPr>
                <w:rFonts w:ascii="KaiTi_GB2312" w:eastAsia="KaiTi_GB2312"/>
                <w:sz w:val="24"/>
                <w:szCs w:val="28"/>
                <w:highlight w:val="none"/>
              </w:rPr>
            </w:pPr>
          </w:p>
        </w:tc>
        <w:tc>
          <w:tcPr>
            <w:tcW w:w="720" w:type="dxa"/>
            <w:vAlign w:val="center"/>
          </w:tcPr>
          <w:p w14:paraId="523EDE8A">
            <w:pPr>
              <w:spacing w:after="0" w:line="240" w:lineRule="auto"/>
              <w:jc w:val="center"/>
              <w:rPr>
                <w:rFonts w:ascii="KaiTi_GB2312" w:eastAsia="KaiTi_GB2312"/>
                <w:sz w:val="24"/>
                <w:szCs w:val="28"/>
                <w:highlight w:val="none"/>
              </w:rPr>
            </w:pPr>
          </w:p>
        </w:tc>
        <w:tc>
          <w:tcPr>
            <w:tcW w:w="885" w:type="dxa"/>
            <w:vAlign w:val="center"/>
          </w:tcPr>
          <w:p w14:paraId="101A7AFF">
            <w:pPr>
              <w:spacing w:after="0" w:line="240" w:lineRule="auto"/>
              <w:jc w:val="center"/>
              <w:rPr>
                <w:rFonts w:ascii="KaiTi_GB2312" w:eastAsia="KaiTi_GB2312"/>
                <w:sz w:val="24"/>
                <w:szCs w:val="28"/>
                <w:highlight w:val="none"/>
              </w:rPr>
            </w:pPr>
          </w:p>
        </w:tc>
        <w:tc>
          <w:tcPr>
            <w:tcW w:w="858" w:type="dxa"/>
            <w:vAlign w:val="center"/>
          </w:tcPr>
          <w:p w14:paraId="4AFB9ACB">
            <w:pPr>
              <w:spacing w:after="0" w:line="240" w:lineRule="auto"/>
              <w:jc w:val="center"/>
              <w:rPr>
                <w:rFonts w:ascii="KaiTi_GB2312" w:eastAsia="KaiTi_GB2312"/>
                <w:sz w:val="24"/>
                <w:szCs w:val="28"/>
                <w:highlight w:val="none"/>
              </w:rPr>
            </w:pPr>
          </w:p>
        </w:tc>
      </w:tr>
      <w:tr w14:paraId="42C5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14:paraId="652E2666">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5D99A4D9">
            <w:pPr>
              <w:spacing w:after="0" w:line="240" w:lineRule="auto"/>
              <w:rPr>
                <w:rFonts w:ascii="KaiTi_GB2312" w:eastAsia="KaiTi_GB2312"/>
                <w:sz w:val="24"/>
                <w:szCs w:val="28"/>
                <w:highlight w:val="none"/>
              </w:rPr>
            </w:pPr>
          </w:p>
        </w:tc>
        <w:tc>
          <w:tcPr>
            <w:tcW w:w="458" w:type="dxa"/>
            <w:vAlign w:val="center"/>
          </w:tcPr>
          <w:p w14:paraId="0D44861D">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9</w:t>
            </w:r>
          </w:p>
        </w:tc>
        <w:tc>
          <w:tcPr>
            <w:tcW w:w="2290" w:type="dxa"/>
            <w:vAlign w:val="center"/>
          </w:tcPr>
          <w:p w14:paraId="7CBBA3FA">
            <w:pPr>
              <w:spacing w:after="0" w:line="240" w:lineRule="auto"/>
              <w:jc w:val="center"/>
              <w:rPr>
                <w:rFonts w:ascii="KaiTi_GB2312" w:eastAsia="KaiTi_GB2312"/>
                <w:sz w:val="24"/>
                <w:szCs w:val="28"/>
                <w:highlight w:val="none"/>
              </w:rPr>
            </w:pPr>
          </w:p>
        </w:tc>
        <w:tc>
          <w:tcPr>
            <w:tcW w:w="998" w:type="dxa"/>
            <w:vAlign w:val="center"/>
          </w:tcPr>
          <w:p w14:paraId="7A221FA6">
            <w:pPr>
              <w:spacing w:after="0" w:line="240" w:lineRule="auto"/>
              <w:jc w:val="center"/>
              <w:rPr>
                <w:rFonts w:ascii="KaiTi_GB2312" w:eastAsia="KaiTi_GB2312"/>
                <w:sz w:val="24"/>
                <w:szCs w:val="28"/>
                <w:highlight w:val="none"/>
              </w:rPr>
            </w:pPr>
          </w:p>
        </w:tc>
        <w:tc>
          <w:tcPr>
            <w:tcW w:w="889" w:type="dxa"/>
            <w:vAlign w:val="center"/>
          </w:tcPr>
          <w:p w14:paraId="0DF23CD0">
            <w:pPr>
              <w:spacing w:after="0" w:line="240" w:lineRule="auto"/>
              <w:jc w:val="center"/>
              <w:rPr>
                <w:rFonts w:ascii="KaiTi_GB2312" w:eastAsia="KaiTi_GB2312"/>
                <w:sz w:val="24"/>
                <w:szCs w:val="28"/>
                <w:highlight w:val="none"/>
              </w:rPr>
            </w:pPr>
          </w:p>
        </w:tc>
        <w:tc>
          <w:tcPr>
            <w:tcW w:w="629" w:type="dxa"/>
            <w:vAlign w:val="center"/>
          </w:tcPr>
          <w:p w14:paraId="64A52FFF">
            <w:pPr>
              <w:spacing w:after="0" w:line="240" w:lineRule="auto"/>
              <w:jc w:val="center"/>
              <w:rPr>
                <w:rFonts w:ascii="KaiTi_GB2312" w:eastAsia="KaiTi_GB2312"/>
                <w:sz w:val="24"/>
                <w:szCs w:val="28"/>
                <w:highlight w:val="none"/>
              </w:rPr>
            </w:pPr>
          </w:p>
        </w:tc>
        <w:tc>
          <w:tcPr>
            <w:tcW w:w="966" w:type="dxa"/>
            <w:vAlign w:val="center"/>
          </w:tcPr>
          <w:p w14:paraId="0C2DD110">
            <w:pPr>
              <w:spacing w:after="0" w:line="240" w:lineRule="auto"/>
              <w:jc w:val="center"/>
              <w:rPr>
                <w:rFonts w:ascii="KaiTi_GB2312" w:eastAsia="KaiTi_GB2312"/>
                <w:sz w:val="24"/>
                <w:szCs w:val="28"/>
                <w:highlight w:val="none"/>
              </w:rPr>
            </w:pPr>
          </w:p>
        </w:tc>
        <w:tc>
          <w:tcPr>
            <w:tcW w:w="1540" w:type="dxa"/>
            <w:vAlign w:val="center"/>
          </w:tcPr>
          <w:p w14:paraId="18C3389E">
            <w:pPr>
              <w:spacing w:after="0" w:line="240" w:lineRule="auto"/>
              <w:jc w:val="center"/>
              <w:rPr>
                <w:rFonts w:ascii="KaiTi_GB2312" w:eastAsia="KaiTi_GB2312"/>
                <w:sz w:val="24"/>
                <w:szCs w:val="28"/>
                <w:highlight w:val="none"/>
              </w:rPr>
            </w:pPr>
          </w:p>
        </w:tc>
        <w:tc>
          <w:tcPr>
            <w:tcW w:w="2775" w:type="dxa"/>
            <w:vAlign w:val="center"/>
          </w:tcPr>
          <w:p w14:paraId="409C96BC">
            <w:pPr>
              <w:spacing w:after="0" w:line="240" w:lineRule="auto"/>
              <w:jc w:val="center"/>
              <w:rPr>
                <w:rFonts w:ascii="KaiTi_GB2312" w:eastAsia="KaiTi_GB2312"/>
                <w:sz w:val="24"/>
                <w:szCs w:val="28"/>
                <w:highlight w:val="none"/>
              </w:rPr>
            </w:pPr>
          </w:p>
        </w:tc>
        <w:tc>
          <w:tcPr>
            <w:tcW w:w="720" w:type="dxa"/>
            <w:vAlign w:val="center"/>
          </w:tcPr>
          <w:p w14:paraId="31FEE03E">
            <w:pPr>
              <w:spacing w:after="0" w:line="240" w:lineRule="auto"/>
              <w:jc w:val="center"/>
              <w:rPr>
                <w:rFonts w:ascii="KaiTi_GB2312" w:eastAsia="KaiTi_GB2312"/>
                <w:sz w:val="24"/>
                <w:szCs w:val="28"/>
                <w:highlight w:val="none"/>
              </w:rPr>
            </w:pPr>
          </w:p>
        </w:tc>
        <w:tc>
          <w:tcPr>
            <w:tcW w:w="885" w:type="dxa"/>
            <w:vAlign w:val="center"/>
          </w:tcPr>
          <w:p w14:paraId="4C07E914">
            <w:pPr>
              <w:spacing w:after="0" w:line="240" w:lineRule="auto"/>
              <w:jc w:val="center"/>
              <w:rPr>
                <w:rFonts w:ascii="KaiTi_GB2312" w:eastAsia="KaiTi_GB2312"/>
                <w:sz w:val="24"/>
                <w:szCs w:val="28"/>
                <w:highlight w:val="none"/>
              </w:rPr>
            </w:pPr>
          </w:p>
        </w:tc>
        <w:tc>
          <w:tcPr>
            <w:tcW w:w="858" w:type="dxa"/>
            <w:vAlign w:val="center"/>
          </w:tcPr>
          <w:p w14:paraId="27E10A69">
            <w:pPr>
              <w:spacing w:after="0" w:line="240" w:lineRule="auto"/>
              <w:jc w:val="center"/>
              <w:rPr>
                <w:rFonts w:ascii="KaiTi_GB2312" w:eastAsia="KaiTi_GB2312"/>
                <w:sz w:val="24"/>
                <w:szCs w:val="28"/>
                <w:highlight w:val="none"/>
              </w:rPr>
            </w:pPr>
          </w:p>
        </w:tc>
      </w:tr>
      <w:tr w14:paraId="6D0A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14:paraId="537F941D">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43455EC3">
            <w:pPr>
              <w:spacing w:after="0" w:line="240" w:lineRule="auto"/>
              <w:rPr>
                <w:rFonts w:ascii="KaiTi_GB2312" w:eastAsia="KaiTi_GB2312"/>
                <w:sz w:val="24"/>
                <w:szCs w:val="28"/>
                <w:highlight w:val="none"/>
              </w:rPr>
            </w:pPr>
          </w:p>
        </w:tc>
        <w:tc>
          <w:tcPr>
            <w:tcW w:w="458" w:type="dxa"/>
            <w:vAlign w:val="center"/>
          </w:tcPr>
          <w:p w14:paraId="4E2AD648">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10</w:t>
            </w:r>
          </w:p>
        </w:tc>
        <w:tc>
          <w:tcPr>
            <w:tcW w:w="2290" w:type="dxa"/>
            <w:vAlign w:val="center"/>
          </w:tcPr>
          <w:p w14:paraId="466F1E37">
            <w:pPr>
              <w:spacing w:after="0" w:line="240" w:lineRule="auto"/>
              <w:jc w:val="center"/>
              <w:rPr>
                <w:rFonts w:ascii="KaiTi_GB2312" w:eastAsia="KaiTi_GB2312"/>
                <w:sz w:val="24"/>
                <w:szCs w:val="28"/>
                <w:highlight w:val="none"/>
              </w:rPr>
            </w:pPr>
          </w:p>
        </w:tc>
        <w:tc>
          <w:tcPr>
            <w:tcW w:w="998" w:type="dxa"/>
            <w:vAlign w:val="center"/>
          </w:tcPr>
          <w:p w14:paraId="254D6D27">
            <w:pPr>
              <w:spacing w:after="0" w:line="240" w:lineRule="auto"/>
              <w:jc w:val="center"/>
              <w:rPr>
                <w:rFonts w:ascii="KaiTi_GB2312" w:eastAsia="KaiTi_GB2312"/>
                <w:sz w:val="24"/>
                <w:szCs w:val="28"/>
                <w:highlight w:val="none"/>
              </w:rPr>
            </w:pPr>
          </w:p>
        </w:tc>
        <w:tc>
          <w:tcPr>
            <w:tcW w:w="889" w:type="dxa"/>
            <w:vAlign w:val="center"/>
          </w:tcPr>
          <w:p w14:paraId="68B9FCBA">
            <w:pPr>
              <w:spacing w:after="0" w:line="240" w:lineRule="auto"/>
              <w:jc w:val="center"/>
              <w:rPr>
                <w:rFonts w:ascii="KaiTi_GB2312" w:eastAsia="KaiTi_GB2312"/>
                <w:sz w:val="24"/>
                <w:szCs w:val="28"/>
                <w:highlight w:val="none"/>
              </w:rPr>
            </w:pPr>
          </w:p>
        </w:tc>
        <w:tc>
          <w:tcPr>
            <w:tcW w:w="629" w:type="dxa"/>
            <w:vAlign w:val="center"/>
          </w:tcPr>
          <w:p w14:paraId="4FCE50EA">
            <w:pPr>
              <w:spacing w:after="0" w:line="240" w:lineRule="auto"/>
              <w:jc w:val="center"/>
              <w:rPr>
                <w:rFonts w:ascii="KaiTi_GB2312" w:eastAsia="KaiTi_GB2312"/>
                <w:sz w:val="24"/>
                <w:szCs w:val="28"/>
                <w:highlight w:val="none"/>
              </w:rPr>
            </w:pPr>
          </w:p>
        </w:tc>
        <w:tc>
          <w:tcPr>
            <w:tcW w:w="966" w:type="dxa"/>
            <w:vAlign w:val="center"/>
          </w:tcPr>
          <w:p w14:paraId="181B0574">
            <w:pPr>
              <w:spacing w:after="0" w:line="240" w:lineRule="auto"/>
              <w:jc w:val="center"/>
              <w:rPr>
                <w:rFonts w:ascii="KaiTi_GB2312" w:eastAsia="KaiTi_GB2312"/>
                <w:sz w:val="24"/>
                <w:szCs w:val="28"/>
                <w:highlight w:val="none"/>
              </w:rPr>
            </w:pPr>
          </w:p>
        </w:tc>
        <w:tc>
          <w:tcPr>
            <w:tcW w:w="1540" w:type="dxa"/>
            <w:vAlign w:val="center"/>
          </w:tcPr>
          <w:p w14:paraId="128CC73F">
            <w:pPr>
              <w:spacing w:after="0" w:line="240" w:lineRule="auto"/>
              <w:jc w:val="center"/>
              <w:rPr>
                <w:rFonts w:ascii="KaiTi_GB2312" w:eastAsia="KaiTi_GB2312"/>
                <w:sz w:val="24"/>
                <w:szCs w:val="28"/>
                <w:highlight w:val="none"/>
              </w:rPr>
            </w:pPr>
          </w:p>
        </w:tc>
        <w:tc>
          <w:tcPr>
            <w:tcW w:w="2775" w:type="dxa"/>
            <w:vAlign w:val="center"/>
          </w:tcPr>
          <w:p w14:paraId="4D879828">
            <w:pPr>
              <w:spacing w:after="0" w:line="240" w:lineRule="auto"/>
              <w:jc w:val="center"/>
              <w:rPr>
                <w:rFonts w:ascii="KaiTi_GB2312" w:eastAsia="KaiTi_GB2312"/>
                <w:sz w:val="24"/>
                <w:szCs w:val="28"/>
                <w:highlight w:val="none"/>
              </w:rPr>
            </w:pPr>
          </w:p>
        </w:tc>
        <w:tc>
          <w:tcPr>
            <w:tcW w:w="720" w:type="dxa"/>
            <w:vAlign w:val="center"/>
          </w:tcPr>
          <w:p w14:paraId="4FFBDF81">
            <w:pPr>
              <w:spacing w:after="0" w:line="240" w:lineRule="auto"/>
              <w:jc w:val="center"/>
              <w:rPr>
                <w:rFonts w:ascii="KaiTi_GB2312" w:eastAsia="KaiTi_GB2312"/>
                <w:sz w:val="24"/>
                <w:szCs w:val="28"/>
                <w:highlight w:val="none"/>
              </w:rPr>
            </w:pPr>
          </w:p>
        </w:tc>
        <w:tc>
          <w:tcPr>
            <w:tcW w:w="885" w:type="dxa"/>
            <w:vAlign w:val="center"/>
          </w:tcPr>
          <w:p w14:paraId="5DF54D0D">
            <w:pPr>
              <w:spacing w:after="0" w:line="240" w:lineRule="auto"/>
              <w:jc w:val="center"/>
              <w:rPr>
                <w:rFonts w:ascii="KaiTi_GB2312" w:eastAsia="KaiTi_GB2312"/>
                <w:sz w:val="24"/>
                <w:szCs w:val="28"/>
                <w:highlight w:val="none"/>
              </w:rPr>
            </w:pPr>
          </w:p>
        </w:tc>
        <w:tc>
          <w:tcPr>
            <w:tcW w:w="858" w:type="dxa"/>
            <w:vAlign w:val="center"/>
          </w:tcPr>
          <w:p w14:paraId="6954DE9C">
            <w:pPr>
              <w:spacing w:after="0" w:line="240" w:lineRule="auto"/>
              <w:jc w:val="center"/>
              <w:rPr>
                <w:rFonts w:ascii="KaiTi_GB2312" w:eastAsia="KaiTi_GB2312"/>
                <w:sz w:val="24"/>
                <w:szCs w:val="28"/>
                <w:highlight w:val="none"/>
              </w:rPr>
            </w:pPr>
          </w:p>
        </w:tc>
      </w:tr>
      <w:tr w14:paraId="1C3D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14:paraId="14F62549">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4024" w:type="dxa"/>
            <w:gridSpan w:val="4"/>
            <w:vAlign w:val="center"/>
          </w:tcPr>
          <w:p w14:paraId="3DA63B67">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775" w:type="dxa"/>
            <w:vAlign w:val="center"/>
          </w:tcPr>
          <w:p w14:paraId="3609BC68">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63" w:type="dxa"/>
            <w:gridSpan w:val="3"/>
            <w:vAlign w:val="center"/>
          </w:tcPr>
          <w:p w14:paraId="6D6DF18E">
            <w:pPr>
              <w:spacing w:after="0" w:line="240" w:lineRule="auto"/>
              <w:rPr>
                <w:rFonts w:ascii="KaiTi_GB2312" w:eastAsia="KaiTi_GB2312"/>
                <w:sz w:val="24"/>
                <w:szCs w:val="28"/>
                <w:highlight w:val="none"/>
              </w:rPr>
            </w:pPr>
          </w:p>
        </w:tc>
      </w:tr>
    </w:tbl>
    <w:p w14:paraId="5D782599">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本年度专业技术职务申报者提交的任现职以来的教学论文（论著）不得超过</w:t>
      </w:r>
      <w:r>
        <w:rPr>
          <w:rFonts w:hint="eastAsia" w:ascii="黑体" w:hAnsi="黑体" w:eastAsia="黑体"/>
          <w:spacing w:val="-11"/>
          <w:highlight w:val="none"/>
          <w:lang w:val="en-US" w:eastAsia="zh-CN"/>
        </w:rPr>
        <w:t>5</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5篇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6C9CC131">
      <w:pPr>
        <w:spacing w:after="0" w:line="240" w:lineRule="auto"/>
        <w:ind w:firstLine="1316" w:firstLineChars="700"/>
        <w:rPr>
          <w:rFonts w:hint="eastAsia" w:ascii="黑体" w:hAnsi="黑体" w:eastAsia="黑体"/>
          <w:spacing w:val="-11"/>
          <w:highlight w:val="none"/>
          <w:lang w:val="en-US" w:eastAsia="zh-CN"/>
        </w:rPr>
      </w:pP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科研</w:t>
      </w:r>
      <w:r>
        <w:rPr>
          <w:rFonts w:hint="eastAsia" w:ascii="黑体" w:hAnsi="黑体" w:eastAsia="黑体"/>
          <w:spacing w:val="-11"/>
          <w:highlight w:val="none"/>
        </w:rPr>
        <w:t>论文（论著）不得超过</w:t>
      </w:r>
      <w:r>
        <w:rPr>
          <w:rFonts w:hint="eastAsia" w:ascii="黑体" w:hAnsi="黑体" w:eastAsia="黑体"/>
          <w:spacing w:val="-11"/>
          <w:highlight w:val="none"/>
          <w:lang w:val="en-US" w:eastAsia="zh-CN"/>
        </w:rPr>
        <w:t>10</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10篇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前10项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4B553DC9">
      <w:pPr>
        <w:spacing w:after="0" w:line="240" w:lineRule="auto"/>
        <w:ind w:firstLine="1128" w:firstLineChars="600"/>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2.</w:t>
      </w:r>
      <w:r>
        <w:rPr>
          <w:rFonts w:hint="eastAsia" w:ascii="黑体" w:hAnsi="黑体" w:eastAsia="黑体"/>
          <w:spacing w:val="-11"/>
          <w:highlight w:val="none"/>
        </w:rPr>
        <w:t>发表或出版年、月指论文或著作的发表或出版时间，以：“2021.03”（例）形式标注</w:t>
      </w:r>
      <w:r>
        <w:rPr>
          <w:rFonts w:hint="eastAsia" w:ascii="黑体" w:hAnsi="黑体" w:eastAsia="黑体"/>
          <w:spacing w:val="-11"/>
          <w:highlight w:val="none"/>
          <w:lang w:eastAsia="zh-CN"/>
        </w:rPr>
        <w:t>；</w:t>
      </w:r>
    </w:p>
    <w:p w14:paraId="28A3F59C">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r>
        <w:rPr>
          <w:rFonts w:hint="eastAsia" w:ascii="黑体" w:hAnsi="黑体" w:eastAsia="黑体"/>
          <w:spacing w:val="-11"/>
          <w:highlight w:val="none"/>
          <w:lang w:eastAsia="zh-CN"/>
        </w:rPr>
        <w:t>。</w:t>
      </w:r>
    </w:p>
    <w:p w14:paraId="6DD9D7FB">
      <w:pPr>
        <w:spacing w:after="0" w:line="240" w:lineRule="auto"/>
        <w:ind w:firstLine="1128" w:firstLineChars="6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653"/>
        <w:gridCol w:w="2925"/>
        <w:gridCol w:w="2091"/>
        <w:gridCol w:w="1686"/>
        <w:gridCol w:w="852"/>
        <w:gridCol w:w="1317"/>
        <w:gridCol w:w="1106"/>
        <w:gridCol w:w="1383"/>
        <w:gridCol w:w="1340"/>
      </w:tblGrid>
      <w:tr w14:paraId="5424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1" w:type="dxa"/>
            <w:vMerge w:val="restart"/>
            <w:textDirection w:val="tbLrV"/>
            <w:vAlign w:val="center"/>
          </w:tcPr>
          <w:p w14:paraId="2194E4A6">
            <w:pPr>
              <w:adjustRightInd w:val="0"/>
              <w:snapToGrid w:val="0"/>
              <w:spacing w:after="0" w:line="240" w:lineRule="auto"/>
              <w:ind w:left="113" w:right="113"/>
              <w:jc w:val="center"/>
              <w:rPr>
                <w:rFonts w:hint="eastAsia" w:ascii="KaiTi_GB2312" w:eastAsia="KaiTi_GB2312"/>
                <w:sz w:val="28"/>
                <w:szCs w:val="28"/>
                <w:highlight w:val="none"/>
                <w:lang w:eastAsia="zh-CN"/>
              </w:rPr>
            </w:pPr>
            <w:r>
              <w:rPr>
                <w:rFonts w:hint="eastAsia" w:ascii="KaiTi_GB2312" w:eastAsia="KaiTi_GB2312"/>
                <w:sz w:val="28"/>
                <w:szCs w:val="28"/>
                <w:highlight w:val="none"/>
              </w:rPr>
              <w:t>承担教学、教改</w:t>
            </w:r>
            <w:r>
              <w:rPr>
                <w:rFonts w:hint="eastAsia" w:ascii="KaiTi_GB2312" w:eastAsia="KaiTi_GB2312"/>
                <w:sz w:val="28"/>
                <w:szCs w:val="28"/>
                <w:highlight w:val="none"/>
                <w:lang w:val="en-US" w:eastAsia="zh-CN"/>
              </w:rPr>
              <w:t>及</w:t>
            </w:r>
            <w:r>
              <w:rPr>
                <w:rFonts w:hint="eastAsia" w:ascii="KaiTi_GB2312" w:eastAsia="KaiTi_GB2312"/>
                <w:sz w:val="28"/>
                <w:szCs w:val="28"/>
                <w:highlight w:val="none"/>
                <w:lang w:eastAsia="zh-CN"/>
              </w:rPr>
              <w:t>科研</w:t>
            </w:r>
          </w:p>
          <w:p w14:paraId="454425B7">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60" w:type="dxa"/>
            <w:vAlign w:val="center"/>
          </w:tcPr>
          <w:p w14:paraId="307C1950">
            <w:pPr>
              <w:spacing w:after="0" w:line="240" w:lineRule="auto"/>
              <w:jc w:val="center"/>
              <w:rPr>
                <w:rFonts w:ascii="KaiTi_GB2312" w:eastAsia="KaiTi_GB2312"/>
                <w:highlight w:val="none"/>
              </w:rPr>
            </w:pPr>
            <w:r>
              <w:rPr>
                <w:rFonts w:hint="eastAsia" w:ascii="KaiTi_GB2312" w:eastAsia="KaiTi_GB2312"/>
                <w:highlight w:val="none"/>
              </w:rPr>
              <w:t>序号</w:t>
            </w:r>
          </w:p>
        </w:tc>
        <w:tc>
          <w:tcPr>
            <w:tcW w:w="2972" w:type="dxa"/>
            <w:vAlign w:val="center"/>
          </w:tcPr>
          <w:p w14:paraId="4789FB0C">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2138" w:type="dxa"/>
            <w:vAlign w:val="center"/>
          </w:tcPr>
          <w:p w14:paraId="17072BBE">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452" w:type="dxa"/>
            <w:vAlign w:val="center"/>
          </w:tcPr>
          <w:p w14:paraId="21608185">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866" w:type="dxa"/>
            <w:vAlign w:val="center"/>
          </w:tcPr>
          <w:p w14:paraId="257B198B">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341" w:type="dxa"/>
            <w:vAlign w:val="center"/>
          </w:tcPr>
          <w:p w14:paraId="60E70945">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14:paraId="12EEFF7A">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128" w:type="dxa"/>
            <w:vAlign w:val="center"/>
          </w:tcPr>
          <w:p w14:paraId="52F25FC2">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415" w:type="dxa"/>
            <w:vAlign w:val="center"/>
          </w:tcPr>
          <w:p w14:paraId="57EB0F2E">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0464BB01">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69" w:type="dxa"/>
            <w:vAlign w:val="center"/>
          </w:tcPr>
          <w:p w14:paraId="0314A9F4">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5971BAE8">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2266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1" w:type="dxa"/>
            <w:vMerge w:val="continue"/>
          </w:tcPr>
          <w:p w14:paraId="5B633907">
            <w:pPr>
              <w:spacing w:after="0" w:line="240" w:lineRule="auto"/>
              <w:rPr>
                <w:rFonts w:ascii="KaiTi_GB2312" w:eastAsia="KaiTi_GB2312"/>
                <w:sz w:val="24"/>
                <w:szCs w:val="28"/>
                <w:highlight w:val="none"/>
              </w:rPr>
            </w:pPr>
          </w:p>
        </w:tc>
        <w:tc>
          <w:tcPr>
            <w:tcW w:w="660" w:type="dxa"/>
            <w:vAlign w:val="center"/>
          </w:tcPr>
          <w:p w14:paraId="5BC9587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2972" w:type="dxa"/>
            <w:shd w:val="clear" w:color="auto" w:fill="auto"/>
            <w:vAlign w:val="center"/>
          </w:tcPr>
          <w:p w14:paraId="71001385">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港澳台学生“三结合、三提高”国情教育课程体系NZYSZJ202201</w:t>
            </w:r>
          </w:p>
        </w:tc>
        <w:tc>
          <w:tcPr>
            <w:tcW w:w="2138" w:type="dxa"/>
            <w:shd w:val="clear" w:color="auto" w:fill="auto"/>
            <w:vAlign w:val="center"/>
          </w:tcPr>
          <w:p w14:paraId="0317FA25">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校2022年度“三全育人”综合改革和思想政治工作有关培育建设项目</w:t>
            </w:r>
          </w:p>
        </w:tc>
        <w:tc>
          <w:tcPr>
            <w:tcW w:w="1452" w:type="dxa"/>
            <w:shd w:val="clear" w:color="auto" w:fill="auto"/>
            <w:vAlign w:val="center"/>
          </w:tcPr>
          <w:p w14:paraId="70D426C1">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2022.9-2024.12</w:t>
            </w:r>
          </w:p>
        </w:tc>
        <w:tc>
          <w:tcPr>
            <w:tcW w:w="866" w:type="dxa"/>
            <w:shd w:val="clear" w:color="auto" w:fill="auto"/>
            <w:vAlign w:val="center"/>
          </w:tcPr>
          <w:p w14:paraId="2C0002BC">
            <w:pPr>
              <w:spacing w:after="0" w:line="240" w:lineRule="auto"/>
              <w:jc w:val="center"/>
              <w:rPr>
                <w:rFonts w:hint="eastAsia" w:ascii="KaiTi_GB2312" w:eastAsia="KaiTi_GB2312"/>
                <w:sz w:val="21"/>
                <w:szCs w:val="21"/>
                <w:highlight w:val="none"/>
                <w:lang w:val="en-US" w:eastAsia="zh-Hans"/>
              </w:rPr>
            </w:pPr>
            <w:r>
              <w:rPr>
                <w:rFonts w:hint="eastAsia" w:ascii="KaiTi_GB2312" w:eastAsia="KaiTi_GB2312"/>
                <w:sz w:val="21"/>
                <w:szCs w:val="21"/>
                <w:highlight w:val="none"/>
                <w:lang w:val="en-US" w:eastAsia="zh-CN"/>
              </w:rPr>
              <w:t>校级</w:t>
            </w:r>
          </w:p>
        </w:tc>
        <w:tc>
          <w:tcPr>
            <w:tcW w:w="1341" w:type="dxa"/>
            <w:shd w:val="clear" w:color="auto" w:fill="auto"/>
            <w:vAlign w:val="center"/>
          </w:tcPr>
          <w:p w14:paraId="3399F03F">
            <w:pPr>
              <w:spacing w:after="0" w:line="240" w:lineRule="auto"/>
              <w:jc w:val="center"/>
              <w:rPr>
                <w:rFonts w:hint="eastAsia" w:ascii="KaiTi_GB2312" w:eastAsia="KaiTi_GB2312"/>
                <w:sz w:val="21"/>
                <w:szCs w:val="21"/>
                <w:highlight w:val="none"/>
                <w:lang w:val="en-US" w:eastAsia="zh-Hans"/>
              </w:rPr>
            </w:pPr>
            <w:r>
              <w:rPr>
                <w:rFonts w:hint="eastAsia" w:ascii="KaiTi_GB2312" w:eastAsia="KaiTi_GB2312"/>
                <w:sz w:val="21"/>
                <w:szCs w:val="21"/>
                <w:highlight w:val="none"/>
                <w:lang w:val="en-US" w:eastAsia="zh-CN"/>
              </w:rPr>
              <w:t>主持</w:t>
            </w:r>
          </w:p>
        </w:tc>
        <w:tc>
          <w:tcPr>
            <w:tcW w:w="1128" w:type="dxa"/>
            <w:shd w:val="clear" w:color="auto" w:fill="auto"/>
            <w:vAlign w:val="center"/>
          </w:tcPr>
          <w:p w14:paraId="78CB0636">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结题</w:t>
            </w:r>
          </w:p>
        </w:tc>
        <w:tc>
          <w:tcPr>
            <w:tcW w:w="1415" w:type="dxa"/>
            <w:vAlign w:val="center"/>
          </w:tcPr>
          <w:p w14:paraId="4EE8B5B8">
            <w:pPr>
              <w:spacing w:after="0" w:line="240" w:lineRule="auto"/>
              <w:jc w:val="center"/>
              <w:rPr>
                <w:rFonts w:ascii="KaiTi_GB2312" w:eastAsia="KaiTi_GB2312"/>
                <w:color w:val="000000"/>
                <w:highlight w:val="none"/>
              </w:rPr>
            </w:pPr>
          </w:p>
        </w:tc>
        <w:tc>
          <w:tcPr>
            <w:tcW w:w="1369" w:type="dxa"/>
            <w:vAlign w:val="center"/>
          </w:tcPr>
          <w:p w14:paraId="23AC8DCF">
            <w:pPr>
              <w:spacing w:after="0" w:line="240" w:lineRule="auto"/>
              <w:jc w:val="center"/>
              <w:rPr>
                <w:rFonts w:ascii="KaiTi_GB2312" w:eastAsia="KaiTi_GB2312"/>
                <w:highlight w:val="none"/>
              </w:rPr>
            </w:pPr>
          </w:p>
        </w:tc>
      </w:tr>
      <w:tr w14:paraId="53FF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1" w:type="dxa"/>
            <w:vMerge w:val="continue"/>
          </w:tcPr>
          <w:p w14:paraId="016425ED">
            <w:pPr>
              <w:spacing w:after="0" w:line="240" w:lineRule="auto"/>
              <w:rPr>
                <w:rFonts w:ascii="KaiTi_GB2312" w:eastAsia="KaiTi_GB2312"/>
                <w:sz w:val="24"/>
                <w:szCs w:val="28"/>
                <w:highlight w:val="none"/>
              </w:rPr>
            </w:pPr>
          </w:p>
        </w:tc>
        <w:tc>
          <w:tcPr>
            <w:tcW w:w="660" w:type="dxa"/>
            <w:vAlign w:val="center"/>
          </w:tcPr>
          <w:p w14:paraId="5C0F5507">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2972" w:type="dxa"/>
            <w:shd w:val="clear" w:color="auto" w:fill="auto"/>
            <w:vAlign w:val="center"/>
          </w:tcPr>
          <w:p w14:paraId="763B246B">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“新医科+新文科”背景下中医药院校大学英语教学改革与实践研究NZYJG2022142</w:t>
            </w:r>
          </w:p>
        </w:tc>
        <w:tc>
          <w:tcPr>
            <w:tcW w:w="2138" w:type="dxa"/>
            <w:shd w:val="clear" w:color="auto" w:fill="auto"/>
            <w:vAlign w:val="center"/>
          </w:tcPr>
          <w:p w14:paraId="6C812317">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校2022年度本科教育教学改革研究课题</w:t>
            </w:r>
          </w:p>
        </w:tc>
        <w:tc>
          <w:tcPr>
            <w:tcW w:w="1452" w:type="dxa"/>
            <w:shd w:val="clear" w:color="auto" w:fill="auto"/>
            <w:vAlign w:val="center"/>
          </w:tcPr>
          <w:p w14:paraId="62285369">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2022.8</w:t>
            </w:r>
          </w:p>
        </w:tc>
        <w:tc>
          <w:tcPr>
            <w:tcW w:w="866" w:type="dxa"/>
            <w:shd w:val="clear" w:color="auto" w:fill="auto"/>
            <w:vAlign w:val="center"/>
          </w:tcPr>
          <w:p w14:paraId="3DA97D63">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校级</w:t>
            </w:r>
          </w:p>
        </w:tc>
        <w:tc>
          <w:tcPr>
            <w:tcW w:w="1341" w:type="dxa"/>
            <w:shd w:val="clear" w:color="auto" w:fill="auto"/>
            <w:vAlign w:val="center"/>
          </w:tcPr>
          <w:p w14:paraId="37935EF6">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主持</w:t>
            </w:r>
          </w:p>
        </w:tc>
        <w:tc>
          <w:tcPr>
            <w:tcW w:w="1128" w:type="dxa"/>
            <w:shd w:val="clear" w:color="auto" w:fill="auto"/>
            <w:vAlign w:val="center"/>
          </w:tcPr>
          <w:p w14:paraId="481A885E">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在研</w:t>
            </w:r>
          </w:p>
        </w:tc>
        <w:tc>
          <w:tcPr>
            <w:tcW w:w="1415" w:type="dxa"/>
            <w:vAlign w:val="center"/>
          </w:tcPr>
          <w:p w14:paraId="3FD3F18D">
            <w:pPr>
              <w:spacing w:after="0" w:line="240" w:lineRule="auto"/>
              <w:jc w:val="center"/>
              <w:rPr>
                <w:rFonts w:ascii="KaiTi_GB2312" w:eastAsia="KaiTi_GB2312"/>
                <w:sz w:val="24"/>
                <w:szCs w:val="28"/>
                <w:highlight w:val="none"/>
              </w:rPr>
            </w:pPr>
          </w:p>
        </w:tc>
        <w:tc>
          <w:tcPr>
            <w:tcW w:w="1369" w:type="dxa"/>
            <w:vAlign w:val="center"/>
          </w:tcPr>
          <w:p w14:paraId="3955A8EE">
            <w:pPr>
              <w:spacing w:after="0" w:line="240" w:lineRule="auto"/>
              <w:jc w:val="center"/>
              <w:rPr>
                <w:rFonts w:ascii="KaiTi_GB2312" w:eastAsia="KaiTi_GB2312"/>
                <w:sz w:val="24"/>
                <w:szCs w:val="28"/>
                <w:highlight w:val="none"/>
              </w:rPr>
            </w:pPr>
          </w:p>
        </w:tc>
      </w:tr>
      <w:tr w14:paraId="6403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1" w:type="dxa"/>
            <w:vMerge w:val="continue"/>
          </w:tcPr>
          <w:p w14:paraId="701E1B47">
            <w:pPr>
              <w:spacing w:after="0" w:line="240" w:lineRule="auto"/>
              <w:rPr>
                <w:rFonts w:ascii="KaiTi_GB2312" w:eastAsia="KaiTi_GB2312"/>
                <w:sz w:val="24"/>
                <w:szCs w:val="28"/>
                <w:highlight w:val="none"/>
              </w:rPr>
            </w:pPr>
          </w:p>
        </w:tc>
        <w:tc>
          <w:tcPr>
            <w:tcW w:w="660" w:type="dxa"/>
            <w:vAlign w:val="center"/>
          </w:tcPr>
          <w:p w14:paraId="28DAD78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2972" w:type="dxa"/>
            <w:vAlign w:val="center"/>
          </w:tcPr>
          <w:p w14:paraId="7BF08228">
            <w:pPr>
              <w:spacing w:after="0" w:line="240" w:lineRule="auto"/>
              <w:jc w:val="center"/>
              <w:rPr>
                <w:rFonts w:ascii="KaiTi_GB2312" w:eastAsia="KaiTi_GB2312"/>
                <w:sz w:val="24"/>
                <w:szCs w:val="28"/>
                <w:highlight w:val="none"/>
              </w:rPr>
            </w:pPr>
          </w:p>
        </w:tc>
        <w:tc>
          <w:tcPr>
            <w:tcW w:w="2138" w:type="dxa"/>
            <w:vAlign w:val="center"/>
          </w:tcPr>
          <w:p w14:paraId="332D915D">
            <w:pPr>
              <w:spacing w:after="0" w:line="240" w:lineRule="auto"/>
              <w:jc w:val="center"/>
              <w:rPr>
                <w:rFonts w:ascii="KaiTi_GB2312" w:eastAsia="KaiTi_GB2312"/>
                <w:sz w:val="24"/>
                <w:szCs w:val="28"/>
                <w:highlight w:val="none"/>
              </w:rPr>
            </w:pPr>
          </w:p>
        </w:tc>
        <w:tc>
          <w:tcPr>
            <w:tcW w:w="1452" w:type="dxa"/>
            <w:vAlign w:val="center"/>
          </w:tcPr>
          <w:p w14:paraId="3F8CB45A">
            <w:pPr>
              <w:spacing w:after="0" w:line="240" w:lineRule="auto"/>
              <w:jc w:val="center"/>
              <w:rPr>
                <w:rFonts w:ascii="KaiTi_GB2312" w:eastAsia="KaiTi_GB2312"/>
                <w:sz w:val="24"/>
                <w:szCs w:val="28"/>
                <w:highlight w:val="none"/>
              </w:rPr>
            </w:pPr>
          </w:p>
        </w:tc>
        <w:tc>
          <w:tcPr>
            <w:tcW w:w="866" w:type="dxa"/>
            <w:vAlign w:val="center"/>
          </w:tcPr>
          <w:p w14:paraId="273C1D37">
            <w:pPr>
              <w:spacing w:after="0" w:line="240" w:lineRule="auto"/>
              <w:jc w:val="center"/>
              <w:rPr>
                <w:rFonts w:ascii="KaiTi_GB2312" w:eastAsia="KaiTi_GB2312"/>
                <w:sz w:val="24"/>
                <w:szCs w:val="28"/>
                <w:highlight w:val="none"/>
              </w:rPr>
            </w:pPr>
          </w:p>
        </w:tc>
        <w:tc>
          <w:tcPr>
            <w:tcW w:w="1341" w:type="dxa"/>
            <w:vAlign w:val="center"/>
          </w:tcPr>
          <w:p w14:paraId="0B64FF01">
            <w:pPr>
              <w:spacing w:after="0" w:line="240" w:lineRule="auto"/>
              <w:jc w:val="center"/>
              <w:rPr>
                <w:rFonts w:ascii="KaiTi_GB2312" w:eastAsia="KaiTi_GB2312"/>
                <w:sz w:val="24"/>
                <w:szCs w:val="28"/>
                <w:highlight w:val="none"/>
              </w:rPr>
            </w:pPr>
          </w:p>
        </w:tc>
        <w:tc>
          <w:tcPr>
            <w:tcW w:w="1128" w:type="dxa"/>
            <w:vAlign w:val="center"/>
          </w:tcPr>
          <w:p w14:paraId="1818DDB7">
            <w:pPr>
              <w:spacing w:after="0" w:line="240" w:lineRule="auto"/>
              <w:jc w:val="center"/>
              <w:rPr>
                <w:rFonts w:ascii="KaiTi_GB2312" w:eastAsia="KaiTi_GB2312"/>
                <w:sz w:val="24"/>
                <w:szCs w:val="28"/>
                <w:highlight w:val="none"/>
              </w:rPr>
            </w:pPr>
          </w:p>
        </w:tc>
        <w:tc>
          <w:tcPr>
            <w:tcW w:w="1415" w:type="dxa"/>
            <w:vAlign w:val="center"/>
          </w:tcPr>
          <w:p w14:paraId="1C98B19B">
            <w:pPr>
              <w:spacing w:after="0" w:line="240" w:lineRule="auto"/>
              <w:jc w:val="center"/>
              <w:rPr>
                <w:rFonts w:ascii="KaiTi_GB2312" w:eastAsia="KaiTi_GB2312"/>
                <w:sz w:val="24"/>
                <w:szCs w:val="28"/>
                <w:highlight w:val="none"/>
              </w:rPr>
            </w:pPr>
          </w:p>
        </w:tc>
        <w:tc>
          <w:tcPr>
            <w:tcW w:w="1369" w:type="dxa"/>
            <w:vAlign w:val="center"/>
          </w:tcPr>
          <w:p w14:paraId="7EC2CB00">
            <w:pPr>
              <w:spacing w:after="0" w:line="240" w:lineRule="auto"/>
              <w:jc w:val="center"/>
              <w:rPr>
                <w:rFonts w:ascii="KaiTi_GB2312" w:eastAsia="KaiTi_GB2312"/>
                <w:sz w:val="24"/>
                <w:szCs w:val="28"/>
                <w:highlight w:val="none"/>
              </w:rPr>
            </w:pPr>
          </w:p>
        </w:tc>
      </w:tr>
      <w:tr w14:paraId="29DD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1" w:type="dxa"/>
            <w:vMerge w:val="continue"/>
          </w:tcPr>
          <w:p w14:paraId="23397743">
            <w:pPr>
              <w:spacing w:after="0" w:line="240" w:lineRule="auto"/>
              <w:rPr>
                <w:rFonts w:ascii="KaiTi_GB2312" w:eastAsia="KaiTi_GB2312"/>
                <w:sz w:val="24"/>
                <w:szCs w:val="28"/>
                <w:highlight w:val="none"/>
              </w:rPr>
            </w:pPr>
          </w:p>
        </w:tc>
        <w:tc>
          <w:tcPr>
            <w:tcW w:w="660" w:type="dxa"/>
            <w:vAlign w:val="center"/>
          </w:tcPr>
          <w:p w14:paraId="5EAE76C8">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2972" w:type="dxa"/>
            <w:vAlign w:val="center"/>
          </w:tcPr>
          <w:p w14:paraId="7823A183">
            <w:pPr>
              <w:spacing w:after="0" w:line="240" w:lineRule="auto"/>
              <w:jc w:val="center"/>
              <w:rPr>
                <w:rFonts w:ascii="KaiTi_GB2312" w:eastAsia="KaiTi_GB2312"/>
                <w:sz w:val="24"/>
                <w:szCs w:val="28"/>
                <w:highlight w:val="none"/>
              </w:rPr>
            </w:pPr>
          </w:p>
        </w:tc>
        <w:tc>
          <w:tcPr>
            <w:tcW w:w="2138" w:type="dxa"/>
            <w:vAlign w:val="center"/>
          </w:tcPr>
          <w:p w14:paraId="6478FE22">
            <w:pPr>
              <w:spacing w:after="0" w:line="240" w:lineRule="auto"/>
              <w:jc w:val="center"/>
              <w:rPr>
                <w:rFonts w:ascii="KaiTi_GB2312" w:eastAsia="KaiTi_GB2312"/>
                <w:sz w:val="24"/>
                <w:szCs w:val="28"/>
                <w:highlight w:val="none"/>
              </w:rPr>
            </w:pPr>
          </w:p>
        </w:tc>
        <w:tc>
          <w:tcPr>
            <w:tcW w:w="1452" w:type="dxa"/>
            <w:vAlign w:val="center"/>
          </w:tcPr>
          <w:p w14:paraId="4CD66D63">
            <w:pPr>
              <w:spacing w:after="0" w:line="240" w:lineRule="auto"/>
              <w:jc w:val="center"/>
              <w:rPr>
                <w:rFonts w:ascii="KaiTi_GB2312" w:eastAsia="KaiTi_GB2312"/>
                <w:sz w:val="24"/>
                <w:szCs w:val="28"/>
                <w:highlight w:val="none"/>
              </w:rPr>
            </w:pPr>
          </w:p>
        </w:tc>
        <w:tc>
          <w:tcPr>
            <w:tcW w:w="866" w:type="dxa"/>
            <w:vAlign w:val="center"/>
          </w:tcPr>
          <w:p w14:paraId="1F75EDA1">
            <w:pPr>
              <w:spacing w:after="0" w:line="240" w:lineRule="auto"/>
              <w:jc w:val="center"/>
              <w:rPr>
                <w:rFonts w:ascii="KaiTi_GB2312" w:eastAsia="KaiTi_GB2312"/>
                <w:sz w:val="24"/>
                <w:szCs w:val="28"/>
                <w:highlight w:val="none"/>
              </w:rPr>
            </w:pPr>
          </w:p>
        </w:tc>
        <w:tc>
          <w:tcPr>
            <w:tcW w:w="1341" w:type="dxa"/>
            <w:vAlign w:val="center"/>
          </w:tcPr>
          <w:p w14:paraId="31DD14E9">
            <w:pPr>
              <w:spacing w:after="0" w:line="240" w:lineRule="auto"/>
              <w:jc w:val="center"/>
              <w:rPr>
                <w:rFonts w:ascii="KaiTi_GB2312" w:eastAsia="KaiTi_GB2312"/>
                <w:sz w:val="24"/>
                <w:szCs w:val="28"/>
                <w:highlight w:val="none"/>
              </w:rPr>
            </w:pPr>
          </w:p>
        </w:tc>
        <w:tc>
          <w:tcPr>
            <w:tcW w:w="1128" w:type="dxa"/>
            <w:vAlign w:val="center"/>
          </w:tcPr>
          <w:p w14:paraId="13CA2B83">
            <w:pPr>
              <w:spacing w:after="0" w:line="240" w:lineRule="auto"/>
              <w:jc w:val="center"/>
              <w:rPr>
                <w:rFonts w:ascii="KaiTi_GB2312" w:eastAsia="KaiTi_GB2312"/>
                <w:sz w:val="24"/>
                <w:szCs w:val="28"/>
                <w:highlight w:val="none"/>
              </w:rPr>
            </w:pPr>
          </w:p>
        </w:tc>
        <w:tc>
          <w:tcPr>
            <w:tcW w:w="1415" w:type="dxa"/>
            <w:vAlign w:val="center"/>
          </w:tcPr>
          <w:p w14:paraId="62DC2C2A">
            <w:pPr>
              <w:spacing w:after="0" w:line="240" w:lineRule="auto"/>
              <w:jc w:val="center"/>
              <w:rPr>
                <w:rFonts w:ascii="KaiTi_GB2312" w:eastAsia="KaiTi_GB2312"/>
                <w:sz w:val="24"/>
                <w:szCs w:val="28"/>
                <w:highlight w:val="none"/>
              </w:rPr>
            </w:pPr>
          </w:p>
        </w:tc>
        <w:tc>
          <w:tcPr>
            <w:tcW w:w="1369" w:type="dxa"/>
            <w:vAlign w:val="center"/>
          </w:tcPr>
          <w:p w14:paraId="07CFBF15">
            <w:pPr>
              <w:spacing w:after="0" w:line="240" w:lineRule="auto"/>
              <w:jc w:val="center"/>
              <w:rPr>
                <w:rFonts w:ascii="KaiTi_GB2312" w:eastAsia="KaiTi_GB2312"/>
                <w:sz w:val="24"/>
                <w:szCs w:val="28"/>
                <w:highlight w:val="none"/>
              </w:rPr>
            </w:pPr>
          </w:p>
        </w:tc>
      </w:tr>
      <w:tr w14:paraId="505A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1" w:type="dxa"/>
            <w:vMerge w:val="continue"/>
          </w:tcPr>
          <w:p w14:paraId="3496AC31">
            <w:pPr>
              <w:spacing w:after="0" w:line="240" w:lineRule="auto"/>
              <w:rPr>
                <w:rFonts w:ascii="KaiTi_GB2312" w:eastAsia="KaiTi_GB2312"/>
                <w:sz w:val="24"/>
                <w:szCs w:val="28"/>
                <w:highlight w:val="none"/>
              </w:rPr>
            </w:pPr>
          </w:p>
        </w:tc>
        <w:tc>
          <w:tcPr>
            <w:tcW w:w="660" w:type="dxa"/>
            <w:vAlign w:val="center"/>
          </w:tcPr>
          <w:p w14:paraId="2BFB36EA">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2972" w:type="dxa"/>
            <w:vAlign w:val="center"/>
          </w:tcPr>
          <w:p w14:paraId="40AFD517">
            <w:pPr>
              <w:spacing w:after="0" w:line="240" w:lineRule="auto"/>
              <w:jc w:val="center"/>
              <w:rPr>
                <w:rFonts w:ascii="KaiTi_GB2312" w:eastAsia="KaiTi_GB2312"/>
                <w:sz w:val="24"/>
                <w:szCs w:val="28"/>
                <w:highlight w:val="none"/>
              </w:rPr>
            </w:pPr>
          </w:p>
        </w:tc>
        <w:tc>
          <w:tcPr>
            <w:tcW w:w="2138" w:type="dxa"/>
            <w:vAlign w:val="center"/>
          </w:tcPr>
          <w:p w14:paraId="56D5AEEF">
            <w:pPr>
              <w:spacing w:after="0" w:line="240" w:lineRule="auto"/>
              <w:jc w:val="center"/>
              <w:rPr>
                <w:rFonts w:ascii="KaiTi_GB2312" w:eastAsia="KaiTi_GB2312"/>
                <w:sz w:val="24"/>
                <w:szCs w:val="28"/>
                <w:highlight w:val="none"/>
              </w:rPr>
            </w:pPr>
          </w:p>
        </w:tc>
        <w:tc>
          <w:tcPr>
            <w:tcW w:w="1452" w:type="dxa"/>
            <w:vAlign w:val="center"/>
          </w:tcPr>
          <w:p w14:paraId="106F3653">
            <w:pPr>
              <w:spacing w:after="0" w:line="240" w:lineRule="auto"/>
              <w:jc w:val="center"/>
              <w:rPr>
                <w:rFonts w:ascii="KaiTi_GB2312" w:eastAsia="KaiTi_GB2312"/>
                <w:sz w:val="24"/>
                <w:szCs w:val="28"/>
                <w:highlight w:val="none"/>
              </w:rPr>
            </w:pPr>
          </w:p>
        </w:tc>
        <w:tc>
          <w:tcPr>
            <w:tcW w:w="866" w:type="dxa"/>
            <w:vAlign w:val="center"/>
          </w:tcPr>
          <w:p w14:paraId="275343FB">
            <w:pPr>
              <w:spacing w:after="0" w:line="240" w:lineRule="auto"/>
              <w:jc w:val="center"/>
              <w:rPr>
                <w:rFonts w:ascii="KaiTi_GB2312" w:eastAsia="KaiTi_GB2312"/>
                <w:sz w:val="24"/>
                <w:szCs w:val="28"/>
                <w:highlight w:val="none"/>
              </w:rPr>
            </w:pPr>
          </w:p>
        </w:tc>
        <w:tc>
          <w:tcPr>
            <w:tcW w:w="1341" w:type="dxa"/>
            <w:vAlign w:val="center"/>
          </w:tcPr>
          <w:p w14:paraId="1DADDD15">
            <w:pPr>
              <w:spacing w:after="0" w:line="240" w:lineRule="auto"/>
              <w:jc w:val="center"/>
              <w:rPr>
                <w:rFonts w:ascii="KaiTi_GB2312" w:eastAsia="KaiTi_GB2312"/>
                <w:sz w:val="24"/>
                <w:szCs w:val="28"/>
                <w:highlight w:val="none"/>
              </w:rPr>
            </w:pPr>
          </w:p>
        </w:tc>
        <w:tc>
          <w:tcPr>
            <w:tcW w:w="1128" w:type="dxa"/>
            <w:vAlign w:val="center"/>
          </w:tcPr>
          <w:p w14:paraId="174A8FBE">
            <w:pPr>
              <w:spacing w:after="0" w:line="240" w:lineRule="auto"/>
              <w:jc w:val="center"/>
              <w:rPr>
                <w:rFonts w:ascii="KaiTi_GB2312" w:eastAsia="KaiTi_GB2312"/>
                <w:sz w:val="24"/>
                <w:szCs w:val="28"/>
                <w:highlight w:val="none"/>
              </w:rPr>
            </w:pPr>
          </w:p>
        </w:tc>
        <w:tc>
          <w:tcPr>
            <w:tcW w:w="1415" w:type="dxa"/>
            <w:vAlign w:val="center"/>
          </w:tcPr>
          <w:p w14:paraId="1DF2E0B1">
            <w:pPr>
              <w:spacing w:after="0" w:line="240" w:lineRule="auto"/>
              <w:jc w:val="center"/>
              <w:rPr>
                <w:rFonts w:ascii="KaiTi_GB2312" w:eastAsia="KaiTi_GB2312"/>
                <w:sz w:val="24"/>
                <w:szCs w:val="28"/>
                <w:highlight w:val="none"/>
              </w:rPr>
            </w:pPr>
          </w:p>
        </w:tc>
        <w:tc>
          <w:tcPr>
            <w:tcW w:w="1369" w:type="dxa"/>
            <w:vAlign w:val="center"/>
          </w:tcPr>
          <w:p w14:paraId="65BD385E">
            <w:pPr>
              <w:spacing w:after="0" w:line="240" w:lineRule="auto"/>
              <w:jc w:val="center"/>
              <w:rPr>
                <w:rFonts w:ascii="KaiTi_GB2312" w:eastAsia="KaiTi_GB2312"/>
                <w:sz w:val="24"/>
                <w:szCs w:val="28"/>
                <w:highlight w:val="none"/>
              </w:rPr>
            </w:pPr>
          </w:p>
        </w:tc>
      </w:tr>
    </w:tbl>
    <w:p w14:paraId="1B63F91C">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教改</w:t>
      </w:r>
      <w:r>
        <w:rPr>
          <w:rFonts w:hint="eastAsia" w:ascii="黑体" w:hAnsi="黑体" w:eastAsia="黑体"/>
          <w:spacing w:val="-11"/>
          <w:highlight w:val="none"/>
        </w:rPr>
        <w:t>及科研代表性</w:t>
      </w:r>
      <w:r>
        <w:rPr>
          <w:rFonts w:hint="eastAsia" w:ascii="黑体" w:hAnsi="黑体" w:eastAsia="黑体"/>
          <w:spacing w:val="-11"/>
          <w:highlight w:val="none"/>
          <w:lang w:val="en-US" w:eastAsia="zh-CN"/>
        </w:rPr>
        <w:t>项目</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23284F34">
      <w:pPr>
        <w:spacing w:after="0" w:line="240" w:lineRule="auto"/>
        <w:ind w:left="1316" w:hanging="1316" w:hangingChars="700"/>
        <w:rPr>
          <w:rFonts w:hint="eastAsia" w:ascii="黑体" w:hAnsi="黑体" w:eastAsia="黑体"/>
          <w:spacing w:val="-11"/>
          <w:highlight w:val="none"/>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14:paraId="2C379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14:paraId="6F736D43">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638" w:type="dxa"/>
            <w:vAlign w:val="center"/>
          </w:tcPr>
          <w:p w14:paraId="60BCB146">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14:paraId="30C6E6FA">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14:paraId="66632D03">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3B5FA15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14:paraId="41D143F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4743D02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14:paraId="479C024C">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4617A7F9">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14:paraId="1A4EA5BB">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14:paraId="457CDC6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3C685029">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14:paraId="34D4E64E">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6159E4F7">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14:paraId="03BD11E3">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7BAFF3E8">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14:paraId="39FED84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76AC5D2E">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14:paraId="45A9A1B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004C53D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537B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47" w:type="dxa"/>
            <w:vMerge w:val="continue"/>
          </w:tcPr>
          <w:p w14:paraId="3608E8A3">
            <w:pPr>
              <w:spacing w:after="0" w:line="240" w:lineRule="auto"/>
              <w:rPr>
                <w:highlight w:val="none"/>
              </w:rPr>
            </w:pPr>
          </w:p>
        </w:tc>
        <w:tc>
          <w:tcPr>
            <w:tcW w:w="638" w:type="dxa"/>
            <w:vAlign w:val="center"/>
          </w:tcPr>
          <w:p w14:paraId="1EDD8E07">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1787" w:type="dxa"/>
            <w:vAlign w:val="center"/>
          </w:tcPr>
          <w:p w14:paraId="374CD77A">
            <w:pPr>
              <w:spacing w:after="0" w:line="240" w:lineRule="auto"/>
              <w:jc w:val="center"/>
              <w:rPr>
                <w:highlight w:val="none"/>
              </w:rPr>
            </w:pPr>
          </w:p>
        </w:tc>
        <w:tc>
          <w:tcPr>
            <w:tcW w:w="918" w:type="dxa"/>
            <w:vAlign w:val="center"/>
          </w:tcPr>
          <w:p w14:paraId="5DF285AD">
            <w:pPr>
              <w:spacing w:after="0" w:line="240" w:lineRule="auto"/>
              <w:jc w:val="center"/>
              <w:rPr>
                <w:highlight w:val="none"/>
              </w:rPr>
            </w:pPr>
          </w:p>
        </w:tc>
        <w:tc>
          <w:tcPr>
            <w:tcW w:w="1784" w:type="dxa"/>
            <w:vAlign w:val="center"/>
          </w:tcPr>
          <w:p w14:paraId="3F98F66D">
            <w:pPr>
              <w:spacing w:after="0" w:line="240" w:lineRule="auto"/>
              <w:jc w:val="center"/>
              <w:rPr>
                <w:highlight w:val="none"/>
              </w:rPr>
            </w:pPr>
          </w:p>
        </w:tc>
        <w:tc>
          <w:tcPr>
            <w:tcW w:w="1049" w:type="dxa"/>
            <w:vAlign w:val="center"/>
          </w:tcPr>
          <w:p w14:paraId="1FFD32EB">
            <w:pPr>
              <w:spacing w:after="0" w:line="240" w:lineRule="auto"/>
              <w:jc w:val="center"/>
              <w:rPr>
                <w:highlight w:val="none"/>
              </w:rPr>
            </w:pPr>
          </w:p>
        </w:tc>
        <w:tc>
          <w:tcPr>
            <w:tcW w:w="713" w:type="dxa"/>
            <w:vAlign w:val="center"/>
          </w:tcPr>
          <w:p w14:paraId="70C7EB8D">
            <w:pPr>
              <w:spacing w:after="0" w:line="240" w:lineRule="auto"/>
              <w:jc w:val="center"/>
              <w:rPr>
                <w:highlight w:val="none"/>
              </w:rPr>
            </w:pPr>
          </w:p>
        </w:tc>
        <w:tc>
          <w:tcPr>
            <w:tcW w:w="1509" w:type="dxa"/>
            <w:vAlign w:val="center"/>
          </w:tcPr>
          <w:p w14:paraId="237C3966">
            <w:pPr>
              <w:spacing w:after="0" w:line="240" w:lineRule="auto"/>
              <w:jc w:val="center"/>
              <w:rPr>
                <w:highlight w:val="none"/>
              </w:rPr>
            </w:pPr>
          </w:p>
        </w:tc>
        <w:tc>
          <w:tcPr>
            <w:tcW w:w="1440" w:type="dxa"/>
            <w:vAlign w:val="center"/>
          </w:tcPr>
          <w:p w14:paraId="2999B2DA">
            <w:pPr>
              <w:spacing w:after="0" w:line="240" w:lineRule="auto"/>
              <w:jc w:val="center"/>
              <w:rPr>
                <w:highlight w:val="none"/>
              </w:rPr>
            </w:pPr>
          </w:p>
        </w:tc>
        <w:tc>
          <w:tcPr>
            <w:tcW w:w="1336" w:type="dxa"/>
            <w:vAlign w:val="center"/>
          </w:tcPr>
          <w:p w14:paraId="11E43927">
            <w:pPr>
              <w:spacing w:after="0" w:line="240" w:lineRule="auto"/>
              <w:jc w:val="center"/>
              <w:rPr>
                <w:highlight w:val="none"/>
              </w:rPr>
            </w:pPr>
          </w:p>
        </w:tc>
        <w:tc>
          <w:tcPr>
            <w:tcW w:w="948" w:type="dxa"/>
            <w:vAlign w:val="center"/>
          </w:tcPr>
          <w:p w14:paraId="468009A4">
            <w:pPr>
              <w:spacing w:after="0" w:line="240" w:lineRule="auto"/>
              <w:jc w:val="center"/>
              <w:rPr>
                <w:rFonts w:ascii="KaiTi_GB2312" w:eastAsia="KaiTi_GB2312"/>
                <w:color w:val="000000"/>
                <w:highlight w:val="none"/>
              </w:rPr>
            </w:pPr>
          </w:p>
        </w:tc>
        <w:tc>
          <w:tcPr>
            <w:tcW w:w="957" w:type="dxa"/>
            <w:vAlign w:val="center"/>
          </w:tcPr>
          <w:p w14:paraId="5DF8B16C">
            <w:pPr>
              <w:spacing w:after="0" w:line="240" w:lineRule="auto"/>
              <w:jc w:val="center"/>
              <w:rPr>
                <w:rFonts w:ascii="KaiTi_GB2312" w:eastAsia="KaiTi_GB2312"/>
                <w:highlight w:val="none"/>
              </w:rPr>
            </w:pPr>
          </w:p>
        </w:tc>
      </w:tr>
      <w:tr w14:paraId="0FE2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tcPr>
          <w:p w14:paraId="731205B3">
            <w:pPr>
              <w:spacing w:after="0" w:line="240" w:lineRule="auto"/>
              <w:rPr>
                <w:highlight w:val="none"/>
              </w:rPr>
            </w:pPr>
          </w:p>
        </w:tc>
        <w:tc>
          <w:tcPr>
            <w:tcW w:w="638" w:type="dxa"/>
            <w:vAlign w:val="center"/>
          </w:tcPr>
          <w:p w14:paraId="2DA24B15">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1787" w:type="dxa"/>
            <w:vAlign w:val="center"/>
          </w:tcPr>
          <w:p w14:paraId="55300D43">
            <w:pPr>
              <w:spacing w:after="0" w:line="240" w:lineRule="auto"/>
              <w:jc w:val="center"/>
              <w:rPr>
                <w:highlight w:val="none"/>
              </w:rPr>
            </w:pPr>
          </w:p>
        </w:tc>
        <w:tc>
          <w:tcPr>
            <w:tcW w:w="918" w:type="dxa"/>
            <w:vAlign w:val="center"/>
          </w:tcPr>
          <w:p w14:paraId="25A0A90C">
            <w:pPr>
              <w:spacing w:after="0" w:line="240" w:lineRule="auto"/>
              <w:jc w:val="center"/>
              <w:rPr>
                <w:highlight w:val="none"/>
              </w:rPr>
            </w:pPr>
          </w:p>
        </w:tc>
        <w:tc>
          <w:tcPr>
            <w:tcW w:w="1784" w:type="dxa"/>
            <w:vAlign w:val="center"/>
          </w:tcPr>
          <w:p w14:paraId="7E9BE65A">
            <w:pPr>
              <w:spacing w:after="0" w:line="240" w:lineRule="auto"/>
              <w:jc w:val="center"/>
              <w:rPr>
                <w:highlight w:val="none"/>
              </w:rPr>
            </w:pPr>
          </w:p>
        </w:tc>
        <w:tc>
          <w:tcPr>
            <w:tcW w:w="1049" w:type="dxa"/>
            <w:vAlign w:val="center"/>
          </w:tcPr>
          <w:p w14:paraId="0253DBFB">
            <w:pPr>
              <w:spacing w:after="0" w:line="240" w:lineRule="auto"/>
              <w:jc w:val="center"/>
              <w:rPr>
                <w:highlight w:val="none"/>
              </w:rPr>
            </w:pPr>
          </w:p>
        </w:tc>
        <w:tc>
          <w:tcPr>
            <w:tcW w:w="713" w:type="dxa"/>
            <w:vAlign w:val="center"/>
          </w:tcPr>
          <w:p w14:paraId="63F3C722">
            <w:pPr>
              <w:spacing w:after="0" w:line="240" w:lineRule="auto"/>
              <w:jc w:val="center"/>
              <w:rPr>
                <w:highlight w:val="none"/>
              </w:rPr>
            </w:pPr>
          </w:p>
        </w:tc>
        <w:tc>
          <w:tcPr>
            <w:tcW w:w="1509" w:type="dxa"/>
            <w:vAlign w:val="center"/>
          </w:tcPr>
          <w:p w14:paraId="0C6CF751">
            <w:pPr>
              <w:spacing w:after="0" w:line="240" w:lineRule="auto"/>
              <w:jc w:val="center"/>
              <w:rPr>
                <w:highlight w:val="none"/>
              </w:rPr>
            </w:pPr>
          </w:p>
        </w:tc>
        <w:tc>
          <w:tcPr>
            <w:tcW w:w="1440" w:type="dxa"/>
            <w:vAlign w:val="center"/>
          </w:tcPr>
          <w:p w14:paraId="4B2C46A4">
            <w:pPr>
              <w:spacing w:after="0" w:line="240" w:lineRule="auto"/>
              <w:jc w:val="center"/>
              <w:rPr>
                <w:highlight w:val="none"/>
              </w:rPr>
            </w:pPr>
          </w:p>
        </w:tc>
        <w:tc>
          <w:tcPr>
            <w:tcW w:w="1336" w:type="dxa"/>
            <w:vAlign w:val="center"/>
          </w:tcPr>
          <w:p w14:paraId="7E82C89A">
            <w:pPr>
              <w:spacing w:after="0" w:line="240" w:lineRule="auto"/>
              <w:jc w:val="center"/>
              <w:rPr>
                <w:highlight w:val="none"/>
              </w:rPr>
            </w:pPr>
          </w:p>
        </w:tc>
        <w:tc>
          <w:tcPr>
            <w:tcW w:w="948" w:type="dxa"/>
            <w:vAlign w:val="center"/>
          </w:tcPr>
          <w:p w14:paraId="553C8541">
            <w:pPr>
              <w:spacing w:after="0" w:line="240" w:lineRule="auto"/>
              <w:jc w:val="center"/>
              <w:rPr>
                <w:highlight w:val="none"/>
              </w:rPr>
            </w:pPr>
          </w:p>
        </w:tc>
        <w:tc>
          <w:tcPr>
            <w:tcW w:w="957" w:type="dxa"/>
            <w:vAlign w:val="center"/>
          </w:tcPr>
          <w:p w14:paraId="18CA797C">
            <w:pPr>
              <w:spacing w:after="0" w:line="240" w:lineRule="auto"/>
              <w:jc w:val="center"/>
              <w:rPr>
                <w:highlight w:val="none"/>
              </w:rPr>
            </w:pPr>
          </w:p>
        </w:tc>
      </w:tr>
      <w:tr w14:paraId="04CA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tcPr>
          <w:p w14:paraId="2BB440DF">
            <w:pPr>
              <w:spacing w:after="0" w:line="240" w:lineRule="auto"/>
              <w:rPr>
                <w:highlight w:val="none"/>
              </w:rPr>
            </w:pPr>
          </w:p>
        </w:tc>
        <w:tc>
          <w:tcPr>
            <w:tcW w:w="638" w:type="dxa"/>
            <w:vAlign w:val="center"/>
          </w:tcPr>
          <w:p w14:paraId="583C1FB2">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1787" w:type="dxa"/>
            <w:vAlign w:val="center"/>
          </w:tcPr>
          <w:p w14:paraId="4B179EC9">
            <w:pPr>
              <w:spacing w:after="0" w:line="240" w:lineRule="auto"/>
              <w:jc w:val="center"/>
              <w:rPr>
                <w:highlight w:val="none"/>
              </w:rPr>
            </w:pPr>
          </w:p>
        </w:tc>
        <w:tc>
          <w:tcPr>
            <w:tcW w:w="918" w:type="dxa"/>
            <w:vAlign w:val="center"/>
          </w:tcPr>
          <w:p w14:paraId="5C5CE33E">
            <w:pPr>
              <w:spacing w:after="0" w:line="240" w:lineRule="auto"/>
              <w:jc w:val="center"/>
              <w:rPr>
                <w:highlight w:val="none"/>
              </w:rPr>
            </w:pPr>
          </w:p>
        </w:tc>
        <w:tc>
          <w:tcPr>
            <w:tcW w:w="1784" w:type="dxa"/>
            <w:vAlign w:val="center"/>
          </w:tcPr>
          <w:p w14:paraId="6B505F44">
            <w:pPr>
              <w:spacing w:after="0" w:line="240" w:lineRule="auto"/>
              <w:jc w:val="center"/>
              <w:rPr>
                <w:highlight w:val="none"/>
              </w:rPr>
            </w:pPr>
          </w:p>
        </w:tc>
        <w:tc>
          <w:tcPr>
            <w:tcW w:w="1049" w:type="dxa"/>
            <w:vAlign w:val="center"/>
          </w:tcPr>
          <w:p w14:paraId="081BCAE0">
            <w:pPr>
              <w:spacing w:after="0" w:line="240" w:lineRule="auto"/>
              <w:jc w:val="center"/>
              <w:rPr>
                <w:highlight w:val="none"/>
              </w:rPr>
            </w:pPr>
          </w:p>
        </w:tc>
        <w:tc>
          <w:tcPr>
            <w:tcW w:w="713" w:type="dxa"/>
            <w:vAlign w:val="center"/>
          </w:tcPr>
          <w:p w14:paraId="2AC15CF4">
            <w:pPr>
              <w:spacing w:after="0" w:line="240" w:lineRule="auto"/>
              <w:jc w:val="center"/>
              <w:rPr>
                <w:highlight w:val="none"/>
              </w:rPr>
            </w:pPr>
          </w:p>
        </w:tc>
        <w:tc>
          <w:tcPr>
            <w:tcW w:w="1509" w:type="dxa"/>
            <w:vAlign w:val="center"/>
          </w:tcPr>
          <w:p w14:paraId="45C44A22">
            <w:pPr>
              <w:spacing w:after="0" w:line="240" w:lineRule="auto"/>
              <w:jc w:val="center"/>
              <w:rPr>
                <w:highlight w:val="none"/>
              </w:rPr>
            </w:pPr>
          </w:p>
        </w:tc>
        <w:tc>
          <w:tcPr>
            <w:tcW w:w="1440" w:type="dxa"/>
            <w:vAlign w:val="center"/>
          </w:tcPr>
          <w:p w14:paraId="3D43680F">
            <w:pPr>
              <w:spacing w:after="0" w:line="240" w:lineRule="auto"/>
              <w:jc w:val="center"/>
              <w:rPr>
                <w:highlight w:val="none"/>
              </w:rPr>
            </w:pPr>
          </w:p>
        </w:tc>
        <w:tc>
          <w:tcPr>
            <w:tcW w:w="1336" w:type="dxa"/>
            <w:vAlign w:val="center"/>
          </w:tcPr>
          <w:p w14:paraId="01728465">
            <w:pPr>
              <w:spacing w:after="0" w:line="240" w:lineRule="auto"/>
              <w:jc w:val="center"/>
              <w:rPr>
                <w:highlight w:val="none"/>
              </w:rPr>
            </w:pPr>
          </w:p>
        </w:tc>
        <w:tc>
          <w:tcPr>
            <w:tcW w:w="948" w:type="dxa"/>
            <w:vAlign w:val="center"/>
          </w:tcPr>
          <w:p w14:paraId="11935A55">
            <w:pPr>
              <w:spacing w:after="0" w:line="240" w:lineRule="auto"/>
              <w:jc w:val="center"/>
              <w:rPr>
                <w:highlight w:val="none"/>
              </w:rPr>
            </w:pPr>
          </w:p>
        </w:tc>
        <w:tc>
          <w:tcPr>
            <w:tcW w:w="957" w:type="dxa"/>
            <w:vAlign w:val="center"/>
          </w:tcPr>
          <w:p w14:paraId="0D15AB6A">
            <w:pPr>
              <w:spacing w:after="0" w:line="240" w:lineRule="auto"/>
              <w:jc w:val="center"/>
              <w:rPr>
                <w:highlight w:val="none"/>
              </w:rPr>
            </w:pPr>
          </w:p>
        </w:tc>
      </w:tr>
    </w:tbl>
    <w:p w14:paraId="3F147CE5">
      <w:pPr>
        <w:spacing w:after="0" w:line="20" w:lineRule="exact"/>
        <w:rPr>
          <w:sz w:val="2"/>
          <w:szCs w:val="2"/>
          <w:highlight w:val="none"/>
        </w:rPr>
      </w:pPr>
    </w:p>
    <w:p w14:paraId="09E6576C">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专利授权及转化代表性成果</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13F86715">
      <w:pPr>
        <w:spacing w:after="0" w:line="240" w:lineRule="auto"/>
        <w:ind w:left="1316" w:hanging="1316" w:hangingChars="700"/>
        <w:rPr>
          <w:rFonts w:hint="eastAsia" w:ascii="黑体" w:hAnsi="黑体" w:eastAsia="黑体"/>
          <w:spacing w:val="-11"/>
          <w:highlight w:val="none"/>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14:paraId="1BBD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14:paraId="369D9DED">
            <w:pPr>
              <w:spacing w:after="0" w:line="240" w:lineRule="auto"/>
              <w:ind w:left="1316" w:hanging="1316" w:hangingChars="700"/>
              <w:rPr>
                <w:rFonts w:ascii="KaiTi_GB2312" w:eastAsia="KaiTi_GB2312"/>
                <w:sz w:val="28"/>
                <w:szCs w:val="28"/>
                <w:highlight w:val="none"/>
              </w:rPr>
            </w:pPr>
            <w:r>
              <w:rPr>
                <w:rFonts w:hint="eastAsia" w:ascii="黑体" w:hAnsi="黑体" w:eastAsia="黑体"/>
                <w:spacing w:val="-11"/>
                <w:highlight w:val="none"/>
                <w:lang w:val="en-US" w:eastAsia="zh-CN"/>
              </w:rPr>
              <w:t xml:space="preserve">  </w:t>
            </w:r>
            <w:r>
              <w:rPr>
                <w:rFonts w:hint="eastAsia" w:ascii="KaiTi_GB2312" w:eastAsia="KaiTi_GB2312"/>
                <w:sz w:val="28"/>
                <w:szCs w:val="28"/>
                <w:highlight w:val="none"/>
              </w:rPr>
              <w:t>科技成果转化情况</w:t>
            </w:r>
          </w:p>
        </w:tc>
        <w:tc>
          <w:tcPr>
            <w:tcW w:w="638" w:type="dxa"/>
            <w:vAlign w:val="center"/>
          </w:tcPr>
          <w:p w14:paraId="1ED491AD">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14:paraId="3E61B6B6">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14:paraId="14270FCE">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14:paraId="12F4134C">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14:paraId="17C3344A">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14:paraId="5BD36EFA">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14:paraId="23756C2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64ACDF67">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14:paraId="7A7134C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66C61CF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6DE1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tcPr>
          <w:p w14:paraId="408204AD">
            <w:pPr>
              <w:adjustRightInd w:val="0"/>
              <w:snapToGrid w:val="0"/>
              <w:spacing w:after="0" w:line="240" w:lineRule="auto"/>
              <w:jc w:val="center"/>
              <w:rPr>
                <w:rFonts w:ascii="KaiTi_GB2312" w:eastAsia="KaiTi_GB2312"/>
                <w:highlight w:val="none"/>
              </w:rPr>
            </w:pPr>
          </w:p>
        </w:tc>
        <w:tc>
          <w:tcPr>
            <w:tcW w:w="638" w:type="dxa"/>
            <w:vAlign w:val="center"/>
          </w:tcPr>
          <w:p w14:paraId="0FB49F60">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5507" w:type="dxa"/>
            <w:vAlign w:val="center"/>
          </w:tcPr>
          <w:p w14:paraId="0382D237">
            <w:pPr>
              <w:spacing w:after="0" w:line="240" w:lineRule="auto"/>
              <w:jc w:val="center"/>
              <w:rPr>
                <w:highlight w:val="none"/>
              </w:rPr>
            </w:pPr>
          </w:p>
        </w:tc>
        <w:tc>
          <w:tcPr>
            <w:tcW w:w="1353" w:type="dxa"/>
            <w:vAlign w:val="center"/>
          </w:tcPr>
          <w:p w14:paraId="5149B3CD">
            <w:pPr>
              <w:spacing w:after="0" w:line="240" w:lineRule="auto"/>
              <w:jc w:val="center"/>
              <w:rPr>
                <w:highlight w:val="none"/>
              </w:rPr>
            </w:pPr>
          </w:p>
        </w:tc>
        <w:tc>
          <w:tcPr>
            <w:tcW w:w="1440" w:type="dxa"/>
            <w:vAlign w:val="center"/>
          </w:tcPr>
          <w:p w14:paraId="56C7C54E">
            <w:pPr>
              <w:spacing w:after="0" w:line="240" w:lineRule="auto"/>
              <w:jc w:val="center"/>
              <w:rPr>
                <w:highlight w:val="none"/>
              </w:rPr>
            </w:pPr>
          </w:p>
        </w:tc>
        <w:tc>
          <w:tcPr>
            <w:tcW w:w="1440" w:type="dxa"/>
            <w:vAlign w:val="center"/>
          </w:tcPr>
          <w:p w14:paraId="6DBC40B4">
            <w:pPr>
              <w:spacing w:after="0" w:line="240" w:lineRule="auto"/>
              <w:jc w:val="center"/>
              <w:rPr>
                <w:highlight w:val="none"/>
              </w:rPr>
            </w:pPr>
          </w:p>
        </w:tc>
        <w:tc>
          <w:tcPr>
            <w:tcW w:w="1350" w:type="dxa"/>
            <w:vAlign w:val="center"/>
          </w:tcPr>
          <w:p w14:paraId="46C33A2E">
            <w:pPr>
              <w:spacing w:after="0" w:line="240" w:lineRule="auto"/>
              <w:jc w:val="center"/>
              <w:rPr>
                <w:rFonts w:ascii="KaiTi_GB2312" w:eastAsia="KaiTi_GB2312"/>
                <w:color w:val="000000"/>
                <w:highlight w:val="none"/>
              </w:rPr>
            </w:pPr>
          </w:p>
        </w:tc>
        <w:tc>
          <w:tcPr>
            <w:tcW w:w="1351" w:type="dxa"/>
            <w:vAlign w:val="center"/>
          </w:tcPr>
          <w:p w14:paraId="5B633EC2">
            <w:pPr>
              <w:spacing w:after="0" w:line="240" w:lineRule="auto"/>
              <w:jc w:val="center"/>
              <w:rPr>
                <w:rFonts w:ascii="KaiTi_GB2312" w:eastAsia="KaiTi_GB2312"/>
                <w:highlight w:val="none"/>
              </w:rPr>
            </w:pPr>
          </w:p>
        </w:tc>
      </w:tr>
      <w:tr w14:paraId="799A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tcPr>
          <w:p w14:paraId="55AC7458">
            <w:pPr>
              <w:adjustRightInd w:val="0"/>
              <w:snapToGrid w:val="0"/>
              <w:spacing w:after="0" w:line="240" w:lineRule="auto"/>
              <w:jc w:val="center"/>
              <w:rPr>
                <w:rFonts w:ascii="KaiTi_GB2312" w:eastAsia="KaiTi_GB2312"/>
                <w:highlight w:val="none"/>
              </w:rPr>
            </w:pPr>
          </w:p>
        </w:tc>
        <w:tc>
          <w:tcPr>
            <w:tcW w:w="638" w:type="dxa"/>
            <w:vAlign w:val="center"/>
          </w:tcPr>
          <w:p w14:paraId="349CECEF">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5507" w:type="dxa"/>
            <w:vAlign w:val="center"/>
          </w:tcPr>
          <w:p w14:paraId="68587E89">
            <w:pPr>
              <w:spacing w:after="0" w:line="240" w:lineRule="auto"/>
              <w:jc w:val="center"/>
              <w:rPr>
                <w:highlight w:val="none"/>
              </w:rPr>
            </w:pPr>
          </w:p>
        </w:tc>
        <w:tc>
          <w:tcPr>
            <w:tcW w:w="1353" w:type="dxa"/>
            <w:vAlign w:val="center"/>
          </w:tcPr>
          <w:p w14:paraId="5ADD0A49">
            <w:pPr>
              <w:spacing w:after="0" w:line="240" w:lineRule="auto"/>
              <w:jc w:val="center"/>
              <w:rPr>
                <w:highlight w:val="none"/>
              </w:rPr>
            </w:pPr>
          </w:p>
        </w:tc>
        <w:tc>
          <w:tcPr>
            <w:tcW w:w="1440" w:type="dxa"/>
            <w:vAlign w:val="center"/>
          </w:tcPr>
          <w:p w14:paraId="781DE272">
            <w:pPr>
              <w:spacing w:after="0" w:line="240" w:lineRule="auto"/>
              <w:jc w:val="center"/>
              <w:rPr>
                <w:highlight w:val="none"/>
              </w:rPr>
            </w:pPr>
          </w:p>
        </w:tc>
        <w:tc>
          <w:tcPr>
            <w:tcW w:w="1440" w:type="dxa"/>
            <w:vAlign w:val="center"/>
          </w:tcPr>
          <w:p w14:paraId="7F010017">
            <w:pPr>
              <w:spacing w:after="0" w:line="240" w:lineRule="auto"/>
              <w:jc w:val="center"/>
              <w:rPr>
                <w:highlight w:val="none"/>
              </w:rPr>
            </w:pPr>
          </w:p>
        </w:tc>
        <w:tc>
          <w:tcPr>
            <w:tcW w:w="1350" w:type="dxa"/>
            <w:vAlign w:val="center"/>
          </w:tcPr>
          <w:p w14:paraId="40411AA5">
            <w:pPr>
              <w:spacing w:after="0" w:line="240" w:lineRule="auto"/>
              <w:jc w:val="center"/>
              <w:rPr>
                <w:highlight w:val="none"/>
              </w:rPr>
            </w:pPr>
          </w:p>
        </w:tc>
        <w:tc>
          <w:tcPr>
            <w:tcW w:w="1351" w:type="dxa"/>
            <w:vAlign w:val="center"/>
          </w:tcPr>
          <w:p w14:paraId="7BAFBD63">
            <w:pPr>
              <w:spacing w:after="0" w:line="240" w:lineRule="auto"/>
              <w:jc w:val="center"/>
              <w:rPr>
                <w:highlight w:val="none"/>
              </w:rPr>
            </w:pPr>
          </w:p>
        </w:tc>
      </w:tr>
      <w:tr w14:paraId="695F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14:paraId="4F1EF18A">
            <w:pPr>
              <w:adjustRightInd w:val="0"/>
              <w:snapToGrid w:val="0"/>
              <w:spacing w:after="0" w:line="240" w:lineRule="auto"/>
              <w:jc w:val="center"/>
              <w:rPr>
                <w:rFonts w:ascii="KaiTi_GB2312" w:eastAsia="KaiTi_GB2312"/>
                <w:highlight w:val="none"/>
              </w:rPr>
            </w:pPr>
          </w:p>
        </w:tc>
        <w:tc>
          <w:tcPr>
            <w:tcW w:w="638" w:type="dxa"/>
            <w:vAlign w:val="center"/>
          </w:tcPr>
          <w:p w14:paraId="3D309600">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5507" w:type="dxa"/>
            <w:vAlign w:val="center"/>
          </w:tcPr>
          <w:p w14:paraId="58C6EF6B">
            <w:pPr>
              <w:spacing w:after="0" w:line="240" w:lineRule="auto"/>
              <w:jc w:val="center"/>
              <w:rPr>
                <w:highlight w:val="none"/>
              </w:rPr>
            </w:pPr>
          </w:p>
        </w:tc>
        <w:tc>
          <w:tcPr>
            <w:tcW w:w="1353" w:type="dxa"/>
            <w:vAlign w:val="center"/>
          </w:tcPr>
          <w:p w14:paraId="76E9B9E5">
            <w:pPr>
              <w:spacing w:after="0" w:line="240" w:lineRule="auto"/>
              <w:jc w:val="center"/>
              <w:rPr>
                <w:highlight w:val="none"/>
              </w:rPr>
            </w:pPr>
          </w:p>
        </w:tc>
        <w:tc>
          <w:tcPr>
            <w:tcW w:w="1440" w:type="dxa"/>
            <w:vAlign w:val="center"/>
          </w:tcPr>
          <w:p w14:paraId="1BB2DCC1">
            <w:pPr>
              <w:spacing w:after="0" w:line="240" w:lineRule="auto"/>
              <w:jc w:val="center"/>
              <w:rPr>
                <w:highlight w:val="none"/>
              </w:rPr>
            </w:pPr>
          </w:p>
        </w:tc>
        <w:tc>
          <w:tcPr>
            <w:tcW w:w="1440" w:type="dxa"/>
            <w:vAlign w:val="center"/>
          </w:tcPr>
          <w:p w14:paraId="6BE8F7C1">
            <w:pPr>
              <w:spacing w:after="0" w:line="240" w:lineRule="auto"/>
              <w:jc w:val="center"/>
              <w:rPr>
                <w:highlight w:val="none"/>
              </w:rPr>
            </w:pPr>
          </w:p>
        </w:tc>
        <w:tc>
          <w:tcPr>
            <w:tcW w:w="1350" w:type="dxa"/>
            <w:vAlign w:val="center"/>
          </w:tcPr>
          <w:p w14:paraId="386B9D17">
            <w:pPr>
              <w:spacing w:after="0" w:line="240" w:lineRule="auto"/>
              <w:jc w:val="center"/>
              <w:rPr>
                <w:highlight w:val="none"/>
              </w:rPr>
            </w:pPr>
          </w:p>
        </w:tc>
        <w:tc>
          <w:tcPr>
            <w:tcW w:w="1351" w:type="dxa"/>
            <w:vAlign w:val="center"/>
          </w:tcPr>
          <w:p w14:paraId="66ACF1DD">
            <w:pPr>
              <w:spacing w:after="0" w:line="240" w:lineRule="auto"/>
              <w:jc w:val="center"/>
              <w:rPr>
                <w:highlight w:val="none"/>
              </w:rPr>
            </w:pPr>
          </w:p>
        </w:tc>
      </w:tr>
    </w:tbl>
    <w:p w14:paraId="24F4CE54">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科技成果转化</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val="en-US" w:eastAsia="zh-CN"/>
        </w:rPr>
        <w:t>。</w:t>
      </w:r>
    </w:p>
    <w:p w14:paraId="0A027316">
      <w:pPr>
        <w:spacing w:after="0" w:line="240" w:lineRule="auto"/>
        <w:rPr>
          <w:rFonts w:ascii="KaiTi_GB2312" w:eastAsia="KaiTi_GB2312"/>
          <w:sz w:val="24"/>
          <w:szCs w:val="28"/>
          <w:highlight w:val="none"/>
        </w:rPr>
      </w:pPr>
    </w:p>
    <w:p w14:paraId="3B7E92A9">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951"/>
        <w:gridCol w:w="891"/>
        <w:gridCol w:w="1074"/>
        <w:gridCol w:w="1200"/>
        <w:gridCol w:w="1905"/>
      </w:tblGrid>
      <w:tr w14:paraId="5567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1010" w:type="dxa"/>
            <w:vMerge w:val="restart"/>
            <w:textDirection w:val="tbRlV"/>
            <w:vAlign w:val="center"/>
          </w:tcPr>
          <w:p w14:paraId="3DFF4E2F">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14:paraId="2279398D">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14:paraId="749CC521">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17E6F6AE">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1058" w:type="dxa"/>
            <w:vAlign w:val="center"/>
          </w:tcPr>
          <w:p w14:paraId="5A2FAC8B">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951" w:type="dxa"/>
            <w:vAlign w:val="center"/>
          </w:tcPr>
          <w:p w14:paraId="50B7F2E2">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891" w:type="dxa"/>
            <w:vAlign w:val="center"/>
          </w:tcPr>
          <w:p w14:paraId="6213B60B">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5073FAFE">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052ED1C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7CDE96F4">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034FA7E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4A370729">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6443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14:paraId="01F45921">
            <w:pPr>
              <w:spacing w:after="0" w:line="240" w:lineRule="auto"/>
              <w:rPr>
                <w:rFonts w:ascii="KaiTi_GB2312" w:eastAsia="KaiTi_GB2312"/>
                <w:sz w:val="24"/>
                <w:szCs w:val="28"/>
                <w:highlight w:val="none"/>
              </w:rPr>
            </w:pPr>
          </w:p>
        </w:tc>
        <w:tc>
          <w:tcPr>
            <w:tcW w:w="677" w:type="dxa"/>
          </w:tcPr>
          <w:p w14:paraId="28E337B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4563" w:type="dxa"/>
            <w:shd w:val="clear" w:color="auto" w:fill="auto"/>
            <w:vAlign w:val="top"/>
          </w:tcPr>
          <w:p w14:paraId="438968BC">
            <w:pPr>
              <w:spacing w:after="0" w:line="240" w:lineRule="auto"/>
              <w:jc w:val="center"/>
              <w:rPr>
                <w:rFonts w:hint="default" w:ascii="KaiTi_GB2312" w:eastAsia="KaiTi_GB2312"/>
                <w:sz w:val="21"/>
                <w:szCs w:val="21"/>
                <w:highlight w:val="none"/>
                <w:lang w:val="en-US" w:eastAsia="zh-Hans"/>
              </w:rPr>
            </w:pPr>
            <w:r>
              <w:rPr>
                <w:rFonts w:hint="default" w:ascii="KaiTi_GB2312" w:eastAsia="KaiTi_GB2312"/>
                <w:sz w:val="21"/>
                <w:szCs w:val="21"/>
                <w:highlight w:val="none"/>
                <w:lang w:val="en-US" w:eastAsia="zh-Hans"/>
              </w:rPr>
              <w:t>江苏省高校团干部挂职工作先进个人</w:t>
            </w:r>
          </w:p>
        </w:tc>
        <w:tc>
          <w:tcPr>
            <w:tcW w:w="1058" w:type="dxa"/>
            <w:shd w:val="clear" w:color="auto" w:fill="auto"/>
            <w:vAlign w:val="top"/>
          </w:tcPr>
          <w:p w14:paraId="6C5244B3">
            <w:pPr>
              <w:spacing w:after="0" w:line="240" w:lineRule="auto"/>
              <w:jc w:val="center"/>
              <w:rPr>
                <w:rFonts w:hint="eastAsia" w:ascii="KaiTi_GB2312" w:eastAsia="KaiTi_GB2312"/>
                <w:sz w:val="21"/>
                <w:szCs w:val="21"/>
                <w:highlight w:val="none"/>
                <w:lang w:val="en-US" w:eastAsia="zh-Hans"/>
              </w:rPr>
            </w:pPr>
            <w:r>
              <w:rPr>
                <w:rFonts w:hint="eastAsia" w:ascii="KaiTi_GB2312" w:eastAsia="KaiTi_GB2312"/>
                <w:sz w:val="21"/>
                <w:szCs w:val="21"/>
                <w:highlight w:val="none"/>
                <w:lang w:val="en-US" w:eastAsia="zh-CN"/>
              </w:rPr>
              <w:t>省级</w:t>
            </w:r>
          </w:p>
        </w:tc>
        <w:tc>
          <w:tcPr>
            <w:tcW w:w="1951" w:type="dxa"/>
            <w:shd w:val="clear" w:color="auto" w:fill="auto"/>
            <w:vAlign w:val="top"/>
          </w:tcPr>
          <w:p w14:paraId="5FCCA45F">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江苏团省委</w:t>
            </w:r>
          </w:p>
        </w:tc>
        <w:tc>
          <w:tcPr>
            <w:tcW w:w="891" w:type="dxa"/>
            <w:shd w:val="clear" w:color="auto" w:fill="auto"/>
            <w:vAlign w:val="top"/>
          </w:tcPr>
          <w:p w14:paraId="25474A4E">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2011</w:t>
            </w:r>
          </w:p>
        </w:tc>
        <w:tc>
          <w:tcPr>
            <w:tcW w:w="1074" w:type="dxa"/>
            <w:shd w:val="clear" w:color="auto" w:fill="auto"/>
            <w:vAlign w:val="center"/>
          </w:tcPr>
          <w:p w14:paraId="621F04B0">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第一</w:t>
            </w:r>
          </w:p>
        </w:tc>
        <w:tc>
          <w:tcPr>
            <w:tcW w:w="1200" w:type="dxa"/>
            <w:vAlign w:val="center"/>
          </w:tcPr>
          <w:p w14:paraId="124F0D1A">
            <w:pPr>
              <w:spacing w:after="0" w:line="240" w:lineRule="auto"/>
              <w:jc w:val="center"/>
              <w:rPr>
                <w:rFonts w:ascii="KaiTi_GB2312" w:eastAsia="KaiTi_GB2312"/>
                <w:color w:val="000000"/>
                <w:highlight w:val="none"/>
              </w:rPr>
            </w:pPr>
          </w:p>
        </w:tc>
        <w:tc>
          <w:tcPr>
            <w:tcW w:w="1905" w:type="dxa"/>
            <w:vAlign w:val="center"/>
          </w:tcPr>
          <w:p w14:paraId="5917611B">
            <w:pPr>
              <w:spacing w:after="0" w:line="240" w:lineRule="auto"/>
              <w:jc w:val="center"/>
              <w:rPr>
                <w:rFonts w:ascii="KaiTi_GB2312" w:eastAsia="KaiTi_GB2312"/>
                <w:highlight w:val="none"/>
              </w:rPr>
            </w:pPr>
          </w:p>
        </w:tc>
      </w:tr>
      <w:tr w14:paraId="6E9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14:paraId="2F7784E4">
            <w:pPr>
              <w:spacing w:after="0" w:line="240" w:lineRule="auto"/>
              <w:rPr>
                <w:rFonts w:ascii="KaiTi_GB2312" w:eastAsia="KaiTi_GB2312"/>
                <w:sz w:val="24"/>
                <w:szCs w:val="28"/>
                <w:highlight w:val="none"/>
              </w:rPr>
            </w:pPr>
          </w:p>
        </w:tc>
        <w:tc>
          <w:tcPr>
            <w:tcW w:w="677" w:type="dxa"/>
          </w:tcPr>
          <w:p w14:paraId="5AE8236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4563" w:type="dxa"/>
            <w:shd w:val="clear" w:color="auto" w:fill="auto"/>
            <w:vAlign w:val="top"/>
          </w:tcPr>
          <w:p w14:paraId="7EC8D387">
            <w:pPr>
              <w:spacing w:after="0" w:line="240" w:lineRule="auto"/>
              <w:jc w:val="center"/>
              <w:rPr>
                <w:rFonts w:hint="default" w:ascii="KaiTi_GB2312" w:eastAsia="KaiTi_GB2312"/>
                <w:sz w:val="21"/>
                <w:szCs w:val="21"/>
                <w:highlight w:val="none"/>
                <w:lang w:val="en-US" w:eastAsia="zh-Hans"/>
              </w:rPr>
            </w:pPr>
            <w:r>
              <w:rPr>
                <w:rFonts w:hint="default" w:ascii="KaiTi_GB2312" w:eastAsia="KaiTi_GB2312"/>
                <w:sz w:val="21"/>
                <w:szCs w:val="21"/>
                <w:highlight w:val="none"/>
                <w:lang w:val="en-US" w:eastAsia="zh-Hans"/>
              </w:rPr>
              <w:t>江苏省外国留学生教育管理先进个人</w:t>
            </w:r>
          </w:p>
        </w:tc>
        <w:tc>
          <w:tcPr>
            <w:tcW w:w="1058" w:type="dxa"/>
            <w:shd w:val="clear" w:color="auto" w:fill="auto"/>
            <w:vAlign w:val="top"/>
          </w:tcPr>
          <w:p w14:paraId="73343893">
            <w:pPr>
              <w:spacing w:after="0" w:line="240" w:lineRule="auto"/>
              <w:jc w:val="center"/>
              <w:rPr>
                <w:rFonts w:hint="eastAsia" w:ascii="KaiTi_GB2312" w:eastAsia="KaiTi_GB2312"/>
                <w:sz w:val="21"/>
                <w:szCs w:val="21"/>
                <w:highlight w:val="none"/>
                <w:lang w:val="en-US" w:eastAsia="zh-Hans"/>
              </w:rPr>
            </w:pPr>
            <w:r>
              <w:rPr>
                <w:rFonts w:hint="eastAsia" w:ascii="KaiTi_GB2312" w:eastAsia="KaiTi_GB2312"/>
                <w:sz w:val="21"/>
                <w:szCs w:val="21"/>
                <w:highlight w:val="none"/>
                <w:lang w:val="en-US" w:eastAsia="zh-CN"/>
              </w:rPr>
              <w:t>省级</w:t>
            </w:r>
          </w:p>
        </w:tc>
        <w:tc>
          <w:tcPr>
            <w:tcW w:w="1951" w:type="dxa"/>
            <w:shd w:val="clear" w:color="auto" w:fill="auto"/>
            <w:vAlign w:val="top"/>
          </w:tcPr>
          <w:p w14:paraId="5C03B954">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江苏省教育厅</w:t>
            </w:r>
          </w:p>
        </w:tc>
        <w:tc>
          <w:tcPr>
            <w:tcW w:w="891" w:type="dxa"/>
            <w:shd w:val="clear" w:color="auto" w:fill="auto"/>
            <w:vAlign w:val="top"/>
          </w:tcPr>
          <w:p w14:paraId="591F34F5">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2022</w:t>
            </w:r>
          </w:p>
        </w:tc>
        <w:tc>
          <w:tcPr>
            <w:tcW w:w="1074" w:type="dxa"/>
            <w:shd w:val="clear" w:color="auto" w:fill="auto"/>
            <w:vAlign w:val="top"/>
          </w:tcPr>
          <w:p w14:paraId="7C23C5CB">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第一</w:t>
            </w:r>
          </w:p>
        </w:tc>
        <w:tc>
          <w:tcPr>
            <w:tcW w:w="1200" w:type="dxa"/>
          </w:tcPr>
          <w:p w14:paraId="70F6C8C4">
            <w:pPr>
              <w:spacing w:after="0" w:line="240" w:lineRule="auto"/>
              <w:jc w:val="center"/>
              <w:rPr>
                <w:rFonts w:ascii="KaiTi_GB2312" w:eastAsia="KaiTi_GB2312"/>
                <w:sz w:val="24"/>
                <w:szCs w:val="28"/>
                <w:highlight w:val="none"/>
              </w:rPr>
            </w:pPr>
          </w:p>
        </w:tc>
        <w:tc>
          <w:tcPr>
            <w:tcW w:w="1905" w:type="dxa"/>
          </w:tcPr>
          <w:p w14:paraId="1D89FE2E">
            <w:pPr>
              <w:spacing w:after="0" w:line="240" w:lineRule="auto"/>
              <w:jc w:val="center"/>
              <w:rPr>
                <w:rFonts w:ascii="KaiTi_GB2312" w:eastAsia="KaiTi_GB2312"/>
                <w:sz w:val="24"/>
                <w:szCs w:val="28"/>
                <w:highlight w:val="none"/>
              </w:rPr>
            </w:pPr>
          </w:p>
        </w:tc>
      </w:tr>
      <w:tr w14:paraId="32DB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14:paraId="6363D1C8">
            <w:pPr>
              <w:spacing w:after="0" w:line="240" w:lineRule="auto"/>
              <w:rPr>
                <w:rFonts w:ascii="KaiTi_GB2312" w:eastAsia="KaiTi_GB2312"/>
                <w:sz w:val="24"/>
                <w:szCs w:val="28"/>
                <w:highlight w:val="none"/>
              </w:rPr>
            </w:pPr>
          </w:p>
        </w:tc>
        <w:tc>
          <w:tcPr>
            <w:tcW w:w="677" w:type="dxa"/>
          </w:tcPr>
          <w:p w14:paraId="227D047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4563" w:type="dxa"/>
            <w:shd w:val="clear" w:color="auto" w:fill="auto"/>
            <w:vAlign w:val="top"/>
          </w:tcPr>
          <w:p w14:paraId="602B0F4F">
            <w:pPr>
              <w:spacing w:after="0" w:line="240" w:lineRule="auto"/>
              <w:jc w:val="center"/>
              <w:rPr>
                <w:rFonts w:hint="default" w:ascii="KaiTi_GB2312" w:eastAsia="KaiTi_GB2312"/>
                <w:sz w:val="21"/>
                <w:szCs w:val="21"/>
                <w:highlight w:val="none"/>
                <w:lang w:val="en-US" w:eastAsia="zh-Hans"/>
              </w:rPr>
            </w:pPr>
            <w:r>
              <w:rPr>
                <w:rFonts w:hint="default" w:ascii="KaiTi_GB2312" w:eastAsia="KaiTi_GB2312"/>
                <w:sz w:val="21"/>
                <w:szCs w:val="21"/>
                <w:highlight w:val="none"/>
                <w:lang w:val="en-US" w:eastAsia="zh-Hans"/>
              </w:rPr>
              <w:t>南京市外国留学生出入境管理工作先进个人</w:t>
            </w:r>
          </w:p>
        </w:tc>
        <w:tc>
          <w:tcPr>
            <w:tcW w:w="1058" w:type="dxa"/>
            <w:shd w:val="clear" w:color="auto" w:fill="auto"/>
            <w:vAlign w:val="top"/>
          </w:tcPr>
          <w:p w14:paraId="574C9FF6">
            <w:pPr>
              <w:spacing w:after="0" w:line="240" w:lineRule="auto"/>
              <w:jc w:val="center"/>
              <w:rPr>
                <w:rFonts w:hint="eastAsia" w:ascii="KaiTi_GB2312" w:eastAsia="KaiTi_GB2312"/>
                <w:sz w:val="21"/>
                <w:szCs w:val="21"/>
                <w:highlight w:val="none"/>
                <w:lang w:val="en-US" w:eastAsia="zh-Hans"/>
              </w:rPr>
            </w:pPr>
            <w:r>
              <w:rPr>
                <w:rFonts w:hint="eastAsia" w:ascii="KaiTi_GB2312" w:eastAsia="KaiTi_GB2312"/>
                <w:sz w:val="21"/>
                <w:szCs w:val="21"/>
                <w:highlight w:val="none"/>
                <w:lang w:val="en-US" w:eastAsia="zh-CN"/>
              </w:rPr>
              <w:t>市级</w:t>
            </w:r>
          </w:p>
        </w:tc>
        <w:tc>
          <w:tcPr>
            <w:tcW w:w="1951" w:type="dxa"/>
            <w:shd w:val="clear" w:color="auto" w:fill="auto"/>
            <w:vAlign w:val="top"/>
          </w:tcPr>
          <w:p w14:paraId="25F8EB5E">
            <w:pPr>
              <w:spacing w:after="0" w:line="240" w:lineRule="auto"/>
              <w:jc w:val="center"/>
              <w:rPr>
                <w:rFonts w:hint="default" w:ascii="KaiTi_GB2312" w:eastAsia="KaiTi_GB2312"/>
                <w:sz w:val="21"/>
                <w:szCs w:val="21"/>
                <w:highlight w:val="none"/>
                <w:lang w:val="en-US" w:eastAsia="zh-Hans"/>
              </w:rPr>
            </w:pPr>
            <w:r>
              <w:rPr>
                <w:rFonts w:hint="eastAsia" w:ascii="KaiTi_GB2312" w:eastAsia="KaiTi_GB2312"/>
                <w:sz w:val="21"/>
                <w:szCs w:val="21"/>
                <w:highlight w:val="none"/>
                <w:lang w:val="en-US" w:eastAsia="zh-CN"/>
              </w:rPr>
              <w:t>南京市出入境管理大队</w:t>
            </w:r>
          </w:p>
        </w:tc>
        <w:tc>
          <w:tcPr>
            <w:tcW w:w="891" w:type="dxa"/>
            <w:shd w:val="clear" w:color="auto" w:fill="auto"/>
            <w:vAlign w:val="top"/>
          </w:tcPr>
          <w:p w14:paraId="72541446">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2021</w:t>
            </w:r>
          </w:p>
        </w:tc>
        <w:tc>
          <w:tcPr>
            <w:tcW w:w="1074" w:type="dxa"/>
            <w:shd w:val="clear" w:color="auto" w:fill="auto"/>
            <w:vAlign w:val="top"/>
          </w:tcPr>
          <w:p w14:paraId="682AA511">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第一</w:t>
            </w:r>
          </w:p>
        </w:tc>
        <w:tc>
          <w:tcPr>
            <w:tcW w:w="1200" w:type="dxa"/>
          </w:tcPr>
          <w:p w14:paraId="36BB2A50">
            <w:pPr>
              <w:spacing w:after="0" w:line="240" w:lineRule="auto"/>
              <w:jc w:val="center"/>
              <w:rPr>
                <w:rFonts w:ascii="KaiTi_GB2312" w:eastAsia="KaiTi_GB2312"/>
                <w:sz w:val="24"/>
                <w:szCs w:val="28"/>
                <w:highlight w:val="none"/>
              </w:rPr>
            </w:pPr>
          </w:p>
        </w:tc>
        <w:tc>
          <w:tcPr>
            <w:tcW w:w="1905" w:type="dxa"/>
          </w:tcPr>
          <w:p w14:paraId="3B552D02">
            <w:pPr>
              <w:spacing w:after="0" w:line="240" w:lineRule="auto"/>
              <w:jc w:val="center"/>
              <w:rPr>
                <w:rFonts w:ascii="KaiTi_GB2312" w:eastAsia="KaiTi_GB2312"/>
                <w:sz w:val="24"/>
                <w:szCs w:val="28"/>
                <w:highlight w:val="none"/>
              </w:rPr>
            </w:pPr>
          </w:p>
        </w:tc>
      </w:tr>
      <w:tr w14:paraId="22A5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14:paraId="72683AE3">
            <w:pPr>
              <w:spacing w:after="0" w:line="240" w:lineRule="auto"/>
              <w:rPr>
                <w:rFonts w:ascii="KaiTi_GB2312" w:eastAsia="KaiTi_GB2312"/>
                <w:sz w:val="24"/>
                <w:szCs w:val="28"/>
                <w:highlight w:val="none"/>
              </w:rPr>
            </w:pPr>
          </w:p>
        </w:tc>
        <w:tc>
          <w:tcPr>
            <w:tcW w:w="677" w:type="dxa"/>
          </w:tcPr>
          <w:p w14:paraId="788E442B">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4563" w:type="dxa"/>
            <w:shd w:val="clear" w:color="auto" w:fill="auto"/>
            <w:vAlign w:val="top"/>
          </w:tcPr>
          <w:p w14:paraId="0CB58ECB">
            <w:pPr>
              <w:spacing w:after="0" w:line="240" w:lineRule="auto"/>
              <w:jc w:val="center"/>
              <w:rPr>
                <w:rFonts w:hint="default" w:ascii="KaiTi_GB2312" w:hAnsi="Times New Roman" w:eastAsia="KaiTi_GB2312" w:cs="Times New Roman"/>
                <w:kern w:val="2"/>
                <w:sz w:val="21"/>
                <w:szCs w:val="21"/>
                <w:highlight w:val="none"/>
                <w:lang w:val="en-US" w:eastAsia="zh-Hans" w:bidi="ar-SA"/>
              </w:rPr>
            </w:pPr>
            <w:r>
              <w:rPr>
                <w:rFonts w:hint="eastAsia" w:ascii="KaiTi_GB2312" w:eastAsia="KaiTi_GB2312"/>
                <w:sz w:val="21"/>
                <w:szCs w:val="21"/>
                <w:highlight w:val="none"/>
                <w:lang w:val="en-US" w:eastAsia="zh-CN"/>
              </w:rPr>
              <w:t>校</w:t>
            </w:r>
            <w:r>
              <w:rPr>
                <w:rFonts w:hint="default" w:ascii="KaiTi_GB2312" w:eastAsia="KaiTi_GB2312"/>
                <w:sz w:val="21"/>
                <w:szCs w:val="21"/>
                <w:highlight w:val="none"/>
                <w:lang w:val="en-US" w:eastAsia="zh-Hans"/>
              </w:rPr>
              <w:t>优秀共产党员</w:t>
            </w:r>
          </w:p>
        </w:tc>
        <w:tc>
          <w:tcPr>
            <w:tcW w:w="1058" w:type="dxa"/>
            <w:shd w:val="clear" w:color="auto" w:fill="auto"/>
            <w:vAlign w:val="top"/>
          </w:tcPr>
          <w:p w14:paraId="1FC2FA67">
            <w:pPr>
              <w:spacing w:after="0" w:line="240" w:lineRule="auto"/>
              <w:jc w:val="center"/>
              <w:rPr>
                <w:rFonts w:hint="eastAsia" w:ascii="KaiTi_GB2312" w:hAnsi="Times New Roman" w:eastAsia="KaiTi_GB2312" w:cs="Times New Roman"/>
                <w:kern w:val="2"/>
                <w:sz w:val="21"/>
                <w:szCs w:val="21"/>
                <w:highlight w:val="none"/>
                <w:lang w:val="en-US" w:eastAsia="zh-Hans" w:bidi="ar-SA"/>
              </w:rPr>
            </w:pPr>
            <w:r>
              <w:rPr>
                <w:rFonts w:hint="eastAsia" w:ascii="KaiTi_GB2312" w:eastAsia="KaiTi_GB2312"/>
                <w:sz w:val="21"/>
                <w:szCs w:val="21"/>
                <w:highlight w:val="none"/>
                <w:lang w:val="en-US" w:eastAsia="zh-CN"/>
              </w:rPr>
              <w:t>校级</w:t>
            </w:r>
          </w:p>
        </w:tc>
        <w:tc>
          <w:tcPr>
            <w:tcW w:w="1951" w:type="dxa"/>
            <w:shd w:val="clear" w:color="auto" w:fill="auto"/>
            <w:vAlign w:val="top"/>
          </w:tcPr>
          <w:p w14:paraId="63633455">
            <w:pPr>
              <w:spacing w:after="0" w:line="240" w:lineRule="auto"/>
              <w:jc w:val="center"/>
              <w:rPr>
                <w:rFonts w:hint="default" w:ascii="KaiTi_GB2312" w:hAnsi="Times New Roman" w:eastAsia="KaiTi_GB2312" w:cs="Times New Roman"/>
                <w:kern w:val="2"/>
                <w:sz w:val="21"/>
                <w:szCs w:val="21"/>
                <w:highlight w:val="none"/>
                <w:lang w:val="en-US" w:eastAsia="zh-Hans" w:bidi="ar-SA"/>
              </w:rPr>
            </w:pPr>
            <w:r>
              <w:rPr>
                <w:rFonts w:hint="eastAsia" w:ascii="KaiTi_GB2312" w:eastAsia="KaiTi_GB2312"/>
                <w:sz w:val="21"/>
                <w:szCs w:val="21"/>
                <w:highlight w:val="none"/>
                <w:lang w:val="en-US" w:eastAsia="zh-CN"/>
              </w:rPr>
              <w:t>南京中医药大学</w:t>
            </w:r>
          </w:p>
        </w:tc>
        <w:tc>
          <w:tcPr>
            <w:tcW w:w="891" w:type="dxa"/>
            <w:shd w:val="clear" w:color="auto" w:fill="auto"/>
            <w:vAlign w:val="top"/>
          </w:tcPr>
          <w:p w14:paraId="234DACDB">
            <w:pPr>
              <w:spacing w:after="0" w:line="240" w:lineRule="auto"/>
              <w:jc w:val="center"/>
              <w:rPr>
                <w:rFonts w:hint="default" w:ascii="KaiTi_GB2312" w:hAnsi="Times New Roman" w:eastAsia="KaiTi_GB2312" w:cs="Times New Roman"/>
                <w:kern w:val="2"/>
                <w:sz w:val="21"/>
                <w:szCs w:val="21"/>
                <w:highlight w:val="none"/>
                <w:lang w:val="en-US" w:eastAsia="zh-CN" w:bidi="ar-SA"/>
              </w:rPr>
            </w:pPr>
            <w:r>
              <w:rPr>
                <w:rFonts w:hint="eastAsia" w:ascii="KaiTi_GB2312" w:eastAsia="KaiTi_GB2312"/>
                <w:sz w:val="21"/>
                <w:szCs w:val="21"/>
                <w:highlight w:val="none"/>
                <w:lang w:val="en-US" w:eastAsia="zh-CN"/>
              </w:rPr>
              <w:t>2023</w:t>
            </w:r>
          </w:p>
        </w:tc>
        <w:tc>
          <w:tcPr>
            <w:tcW w:w="1074" w:type="dxa"/>
            <w:shd w:val="clear" w:color="auto" w:fill="auto"/>
            <w:vAlign w:val="top"/>
          </w:tcPr>
          <w:p w14:paraId="631B3250">
            <w:pPr>
              <w:spacing w:after="0" w:line="240" w:lineRule="auto"/>
              <w:jc w:val="center"/>
              <w:rPr>
                <w:rFonts w:hint="default" w:ascii="KaiTi_GB2312" w:hAnsi="Times New Roman" w:eastAsia="KaiTi_GB2312" w:cs="Times New Roman"/>
                <w:kern w:val="2"/>
                <w:sz w:val="21"/>
                <w:szCs w:val="21"/>
                <w:highlight w:val="none"/>
                <w:lang w:val="en-US" w:eastAsia="zh-Hans" w:bidi="ar-SA"/>
              </w:rPr>
            </w:pPr>
            <w:r>
              <w:rPr>
                <w:rFonts w:hint="eastAsia" w:ascii="KaiTi_GB2312" w:eastAsia="KaiTi_GB2312"/>
                <w:sz w:val="21"/>
                <w:szCs w:val="21"/>
                <w:highlight w:val="none"/>
                <w:lang w:val="en-US" w:eastAsia="zh-CN"/>
              </w:rPr>
              <w:t>第一</w:t>
            </w:r>
          </w:p>
        </w:tc>
        <w:tc>
          <w:tcPr>
            <w:tcW w:w="1200" w:type="dxa"/>
          </w:tcPr>
          <w:p w14:paraId="7EE87897">
            <w:pPr>
              <w:spacing w:after="0" w:line="240" w:lineRule="auto"/>
              <w:jc w:val="center"/>
              <w:rPr>
                <w:rFonts w:ascii="KaiTi_GB2312" w:eastAsia="KaiTi_GB2312"/>
                <w:sz w:val="24"/>
                <w:szCs w:val="28"/>
                <w:highlight w:val="none"/>
              </w:rPr>
            </w:pPr>
          </w:p>
        </w:tc>
        <w:tc>
          <w:tcPr>
            <w:tcW w:w="1905" w:type="dxa"/>
          </w:tcPr>
          <w:p w14:paraId="40974793">
            <w:pPr>
              <w:spacing w:after="0" w:line="240" w:lineRule="auto"/>
              <w:jc w:val="center"/>
              <w:rPr>
                <w:rFonts w:ascii="KaiTi_GB2312" w:eastAsia="KaiTi_GB2312"/>
                <w:sz w:val="24"/>
                <w:szCs w:val="28"/>
                <w:highlight w:val="none"/>
              </w:rPr>
            </w:pPr>
          </w:p>
        </w:tc>
      </w:tr>
      <w:tr w14:paraId="0849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14:paraId="7F2768F9">
            <w:pPr>
              <w:spacing w:after="0" w:line="240" w:lineRule="auto"/>
              <w:rPr>
                <w:rFonts w:ascii="KaiTi_GB2312" w:eastAsia="KaiTi_GB2312"/>
                <w:sz w:val="24"/>
                <w:szCs w:val="28"/>
                <w:highlight w:val="none"/>
              </w:rPr>
            </w:pPr>
          </w:p>
        </w:tc>
        <w:tc>
          <w:tcPr>
            <w:tcW w:w="677" w:type="dxa"/>
          </w:tcPr>
          <w:p w14:paraId="68F239C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4563" w:type="dxa"/>
            <w:shd w:val="clear" w:color="auto" w:fill="auto"/>
            <w:vAlign w:val="top"/>
          </w:tcPr>
          <w:p w14:paraId="0D634CE1">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CULSC第九届全国大学生生命科学竞赛（创新创业类）</w:t>
            </w:r>
          </w:p>
        </w:tc>
        <w:tc>
          <w:tcPr>
            <w:tcW w:w="1058" w:type="dxa"/>
            <w:shd w:val="clear" w:color="auto" w:fill="auto"/>
            <w:vAlign w:val="top"/>
          </w:tcPr>
          <w:p w14:paraId="16BDC25B">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国家级</w:t>
            </w:r>
          </w:p>
        </w:tc>
        <w:tc>
          <w:tcPr>
            <w:tcW w:w="1951" w:type="dxa"/>
            <w:shd w:val="clear" w:color="auto" w:fill="auto"/>
            <w:vAlign w:val="top"/>
          </w:tcPr>
          <w:p w14:paraId="1F058175">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全国大学生生命科学竞赛委员会</w:t>
            </w:r>
          </w:p>
        </w:tc>
        <w:tc>
          <w:tcPr>
            <w:tcW w:w="891" w:type="dxa"/>
            <w:shd w:val="clear" w:color="auto" w:fill="auto"/>
            <w:vAlign w:val="top"/>
          </w:tcPr>
          <w:p w14:paraId="716792FF">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2024</w:t>
            </w:r>
          </w:p>
        </w:tc>
        <w:tc>
          <w:tcPr>
            <w:tcW w:w="1074" w:type="dxa"/>
            <w:shd w:val="clear" w:color="auto" w:fill="auto"/>
            <w:vAlign w:val="top"/>
          </w:tcPr>
          <w:p w14:paraId="0CE1DC49">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第一</w:t>
            </w:r>
          </w:p>
        </w:tc>
        <w:tc>
          <w:tcPr>
            <w:tcW w:w="1200" w:type="dxa"/>
          </w:tcPr>
          <w:p w14:paraId="0A19824D">
            <w:pPr>
              <w:spacing w:after="0" w:line="240" w:lineRule="auto"/>
              <w:jc w:val="center"/>
              <w:rPr>
                <w:rFonts w:ascii="KaiTi_GB2312" w:eastAsia="KaiTi_GB2312"/>
                <w:sz w:val="24"/>
                <w:szCs w:val="28"/>
                <w:highlight w:val="none"/>
              </w:rPr>
            </w:pPr>
          </w:p>
        </w:tc>
        <w:tc>
          <w:tcPr>
            <w:tcW w:w="1905" w:type="dxa"/>
          </w:tcPr>
          <w:p w14:paraId="3D19C7B1">
            <w:pPr>
              <w:spacing w:after="0" w:line="240" w:lineRule="auto"/>
              <w:jc w:val="center"/>
              <w:rPr>
                <w:rFonts w:ascii="KaiTi_GB2312" w:eastAsia="KaiTi_GB2312"/>
                <w:sz w:val="24"/>
                <w:szCs w:val="28"/>
                <w:highlight w:val="none"/>
              </w:rPr>
            </w:pPr>
          </w:p>
        </w:tc>
      </w:tr>
      <w:tr w14:paraId="5FB4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308" w:type="dxa"/>
            <w:gridSpan w:val="4"/>
            <w:vAlign w:val="center"/>
          </w:tcPr>
          <w:p w14:paraId="272078D7">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2842" w:type="dxa"/>
            <w:gridSpan w:val="2"/>
            <w:vAlign w:val="center"/>
          </w:tcPr>
          <w:p w14:paraId="364B5F6C">
            <w:pPr>
              <w:spacing w:after="0" w:line="240" w:lineRule="auto"/>
              <w:rPr>
                <w:rFonts w:ascii="KaiTi_GB2312" w:eastAsia="KaiTi_GB2312"/>
                <w:highlight w:val="none"/>
              </w:rPr>
            </w:pPr>
            <w:r>
              <w:rPr>
                <w:rFonts w:hint="eastAsia" w:ascii="KaiTi_GB2312" w:eastAsia="KaiTi_GB2312"/>
                <w:highlight w:val="none"/>
              </w:rPr>
              <w:t>□符合</w:t>
            </w:r>
          </w:p>
          <w:p w14:paraId="158F6ECF">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274" w:type="dxa"/>
            <w:gridSpan w:val="2"/>
            <w:vAlign w:val="center"/>
          </w:tcPr>
          <w:p w14:paraId="3CA6302B">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tcPr>
          <w:p w14:paraId="0477299C">
            <w:pPr>
              <w:spacing w:after="0" w:line="240" w:lineRule="auto"/>
              <w:rPr>
                <w:rFonts w:ascii="KaiTi_GB2312" w:eastAsia="KaiTi_GB2312"/>
                <w:sz w:val="24"/>
                <w:szCs w:val="28"/>
                <w:highlight w:val="none"/>
              </w:rPr>
            </w:pPr>
          </w:p>
        </w:tc>
      </w:tr>
    </w:tbl>
    <w:p w14:paraId="1A614119">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重要获奖及荣誉称号</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7138B6ED">
      <w:pPr>
        <w:spacing w:after="0" w:line="240" w:lineRule="auto"/>
        <w:ind w:left="1316" w:hanging="1316" w:hangingChars="700"/>
        <w:rPr>
          <w:rFonts w:hint="eastAsia" w:ascii="黑体" w:hAnsi="黑体" w:eastAsia="黑体"/>
          <w:spacing w:val="-11"/>
          <w:highlight w:val="none"/>
          <w:lang w:eastAsia="zh-CN"/>
        </w:rPr>
      </w:pPr>
    </w:p>
    <w:p w14:paraId="67F808B6">
      <w:pPr>
        <w:spacing w:after="0" w:line="240" w:lineRule="auto"/>
        <w:ind w:left="1316" w:hanging="1316" w:hangingChars="700"/>
        <w:rPr>
          <w:rFonts w:hint="eastAsia" w:ascii="黑体" w:hAnsi="黑体" w:eastAsia="黑体"/>
          <w:spacing w:val="-11"/>
          <w:highlight w:val="none"/>
          <w:lang w:eastAsia="zh-CN"/>
        </w:rPr>
      </w:pPr>
    </w:p>
    <w:tbl>
      <w:tblPr>
        <w:tblStyle w:val="5"/>
        <w:tblpPr w:leftFromText="180" w:rightFromText="180" w:vertAnchor="text" w:horzAnchor="page" w:tblpX="1532"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487"/>
        <w:gridCol w:w="2487"/>
        <w:gridCol w:w="379"/>
        <w:gridCol w:w="2456"/>
        <w:gridCol w:w="709"/>
        <w:gridCol w:w="1417"/>
        <w:gridCol w:w="1276"/>
        <w:gridCol w:w="850"/>
        <w:gridCol w:w="1892"/>
      </w:tblGrid>
      <w:tr w14:paraId="353D3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14:paraId="2F0BB5C6">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4353" w:type="dxa"/>
            <w:gridSpan w:val="3"/>
            <w:vAlign w:val="center"/>
          </w:tcPr>
          <w:p w14:paraId="339B513A">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456" w:type="dxa"/>
            <w:vAlign w:val="center"/>
          </w:tcPr>
          <w:p w14:paraId="79059832">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4252" w:type="dxa"/>
            <w:gridSpan w:val="4"/>
            <w:vAlign w:val="center"/>
          </w:tcPr>
          <w:p w14:paraId="10F32183">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1892" w:type="dxa"/>
            <w:vAlign w:val="center"/>
          </w:tcPr>
          <w:p w14:paraId="0B12C0C7">
            <w:pPr>
              <w:adjustRightInd w:val="0"/>
              <w:snapToGrid w:val="0"/>
              <w:spacing w:after="0" w:line="240" w:lineRule="auto"/>
              <w:jc w:val="center"/>
              <w:rPr>
                <w:rFonts w:eastAsia="KaiTi_GB2312"/>
                <w:highlight w:val="none"/>
              </w:rPr>
            </w:pPr>
            <w:r>
              <w:rPr>
                <w:rFonts w:hint="eastAsia" w:eastAsia="KaiTi_GB2312"/>
                <w:highlight w:val="none"/>
              </w:rPr>
              <w:t>起止时间</w:t>
            </w:r>
          </w:p>
        </w:tc>
      </w:tr>
      <w:tr w14:paraId="68A7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14:paraId="259D4AD0">
            <w:pPr>
              <w:spacing w:after="0" w:line="240" w:lineRule="auto"/>
              <w:rPr>
                <w:rFonts w:ascii="KaiTi_GB2312" w:eastAsia="KaiTi_GB2312"/>
                <w:sz w:val="24"/>
                <w:szCs w:val="28"/>
                <w:highlight w:val="none"/>
              </w:rPr>
            </w:pPr>
          </w:p>
        </w:tc>
        <w:tc>
          <w:tcPr>
            <w:tcW w:w="4353" w:type="dxa"/>
            <w:gridSpan w:val="3"/>
            <w:vAlign w:val="center"/>
          </w:tcPr>
          <w:p w14:paraId="669A8C52">
            <w:pPr>
              <w:spacing w:after="0" w:line="240" w:lineRule="auto"/>
              <w:jc w:val="center"/>
              <w:rPr>
                <w:rFonts w:ascii="KaiTi_GB2312" w:eastAsia="KaiTi_GB2312"/>
                <w:sz w:val="24"/>
                <w:szCs w:val="28"/>
                <w:highlight w:val="none"/>
              </w:rPr>
            </w:pPr>
          </w:p>
        </w:tc>
        <w:tc>
          <w:tcPr>
            <w:tcW w:w="2456" w:type="dxa"/>
            <w:vAlign w:val="center"/>
          </w:tcPr>
          <w:p w14:paraId="424423D3">
            <w:pPr>
              <w:spacing w:after="0" w:line="240" w:lineRule="auto"/>
              <w:jc w:val="center"/>
              <w:rPr>
                <w:rFonts w:ascii="KaiTi_GB2312" w:eastAsia="KaiTi_GB2312"/>
                <w:sz w:val="24"/>
                <w:szCs w:val="28"/>
                <w:highlight w:val="none"/>
              </w:rPr>
            </w:pPr>
          </w:p>
        </w:tc>
        <w:tc>
          <w:tcPr>
            <w:tcW w:w="4252" w:type="dxa"/>
            <w:gridSpan w:val="4"/>
            <w:vAlign w:val="center"/>
          </w:tcPr>
          <w:p w14:paraId="4C9F65D3">
            <w:pPr>
              <w:spacing w:after="0" w:line="240" w:lineRule="auto"/>
              <w:jc w:val="center"/>
              <w:rPr>
                <w:rFonts w:ascii="KaiTi_GB2312" w:eastAsia="KaiTi_GB2312"/>
                <w:sz w:val="24"/>
                <w:szCs w:val="28"/>
                <w:highlight w:val="none"/>
              </w:rPr>
            </w:pPr>
          </w:p>
        </w:tc>
        <w:tc>
          <w:tcPr>
            <w:tcW w:w="1892" w:type="dxa"/>
            <w:vAlign w:val="center"/>
          </w:tcPr>
          <w:p w14:paraId="7697659A">
            <w:pPr>
              <w:spacing w:after="0" w:line="240" w:lineRule="auto"/>
              <w:jc w:val="center"/>
              <w:rPr>
                <w:rFonts w:ascii="KaiTi_GB2312" w:eastAsia="KaiTi_GB2312"/>
                <w:sz w:val="24"/>
                <w:szCs w:val="28"/>
                <w:highlight w:val="none"/>
              </w:rPr>
            </w:pPr>
          </w:p>
        </w:tc>
      </w:tr>
      <w:tr w14:paraId="4D05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14:paraId="4E509C49">
            <w:pPr>
              <w:spacing w:after="0" w:line="240" w:lineRule="auto"/>
              <w:rPr>
                <w:rFonts w:ascii="KaiTi_GB2312" w:eastAsia="KaiTi_GB2312"/>
                <w:sz w:val="24"/>
                <w:szCs w:val="28"/>
                <w:highlight w:val="none"/>
              </w:rPr>
            </w:pPr>
          </w:p>
        </w:tc>
        <w:tc>
          <w:tcPr>
            <w:tcW w:w="4353" w:type="dxa"/>
            <w:gridSpan w:val="3"/>
            <w:vAlign w:val="center"/>
          </w:tcPr>
          <w:p w14:paraId="438C0E05">
            <w:pPr>
              <w:spacing w:after="0" w:line="240" w:lineRule="auto"/>
              <w:jc w:val="center"/>
              <w:rPr>
                <w:rFonts w:ascii="KaiTi_GB2312" w:eastAsia="KaiTi_GB2312"/>
                <w:sz w:val="24"/>
                <w:szCs w:val="28"/>
                <w:highlight w:val="none"/>
              </w:rPr>
            </w:pPr>
          </w:p>
        </w:tc>
        <w:tc>
          <w:tcPr>
            <w:tcW w:w="2456" w:type="dxa"/>
            <w:vAlign w:val="center"/>
          </w:tcPr>
          <w:p w14:paraId="3BE908BE">
            <w:pPr>
              <w:spacing w:after="0" w:line="240" w:lineRule="auto"/>
              <w:jc w:val="center"/>
              <w:rPr>
                <w:rFonts w:ascii="KaiTi_GB2312" w:eastAsia="KaiTi_GB2312"/>
                <w:sz w:val="24"/>
                <w:szCs w:val="28"/>
                <w:highlight w:val="none"/>
              </w:rPr>
            </w:pPr>
          </w:p>
        </w:tc>
        <w:tc>
          <w:tcPr>
            <w:tcW w:w="4252" w:type="dxa"/>
            <w:gridSpan w:val="4"/>
            <w:vAlign w:val="center"/>
          </w:tcPr>
          <w:p w14:paraId="2882B747">
            <w:pPr>
              <w:spacing w:after="0" w:line="240" w:lineRule="auto"/>
              <w:jc w:val="center"/>
              <w:rPr>
                <w:rFonts w:ascii="KaiTi_GB2312" w:eastAsia="KaiTi_GB2312"/>
                <w:sz w:val="24"/>
                <w:szCs w:val="28"/>
                <w:highlight w:val="none"/>
              </w:rPr>
            </w:pPr>
          </w:p>
        </w:tc>
        <w:tc>
          <w:tcPr>
            <w:tcW w:w="1892" w:type="dxa"/>
            <w:vAlign w:val="center"/>
          </w:tcPr>
          <w:p w14:paraId="42240C92">
            <w:pPr>
              <w:spacing w:after="0" w:line="240" w:lineRule="auto"/>
              <w:jc w:val="center"/>
              <w:rPr>
                <w:rFonts w:ascii="KaiTi_GB2312" w:eastAsia="KaiTi_GB2312"/>
                <w:sz w:val="24"/>
                <w:szCs w:val="28"/>
                <w:highlight w:val="none"/>
              </w:rPr>
            </w:pPr>
          </w:p>
        </w:tc>
      </w:tr>
      <w:tr w14:paraId="48E9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14:paraId="28BC686D">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right w:val="single" w:color="auto" w:sz="4" w:space="0"/>
            </w:tcBorders>
            <w:vAlign w:val="center"/>
          </w:tcPr>
          <w:p w14:paraId="520EE71D">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6D576E2B">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gridSpan w:val="2"/>
            <w:tcBorders>
              <w:left w:val="single" w:color="auto" w:sz="4" w:space="0"/>
            </w:tcBorders>
            <w:vAlign w:val="center"/>
          </w:tcPr>
          <w:p w14:paraId="7B894A73">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92" w:type="dxa"/>
          </w:tcPr>
          <w:p w14:paraId="73644786">
            <w:pPr>
              <w:spacing w:after="0" w:line="240" w:lineRule="auto"/>
              <w:rPr>
                <w:rFonts w:ascii="KaiTi_GB2312" w:eastAsia="KaiTi_GB2312"/>
                <w:sz w:val="24"/>
                <w:szCs w:val="28"/>
                <w:highlight w:val="none"/>
              </w:rPr>
            </w:pPr>
          </w:p>
        </w:tc>
      </w:tr>
      <w:tr w14:paraId="6359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0"/>
            <w:vAlign w:val="center"/>
          </w:tcPr>
          <w:p w14:paraId="2F10AF4D">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14:paraId="058C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14:paraId="5CFA31E3">
            <w:pPr>
              <w:spacing w:after="0" w:line="240" w:lineRule="auto"/>
              <w:jc w:val="center"/>
              <w:rPr>
                <w:rFonts w:eastAsia="KaiTi_GB2312"/>
                <w:highlight w:val="none"/>
              </w:rPr>
            </w:pPr>
            <w:r>
              <w:rPr>
                <w:rFonts w:eastAsia="KaiTi_GB2312"/>
                <w:highlight w:val="none"/>
              </w:rPr>
              <w:t>执业单位（机构）名称</w:t>
            </w:r>
          </w:p>
        </w:tc>
        <w:tc>
          <w:tcPr>
            <w:tcW w:w="11466" w:type="dxa"/>
            <w:gridSpan w:val="8"/>
            <w:vAlign w:val="center"/>
          </w:tcPr>
          <w:p w14:paraId="79451CE5">
            <w:pPr>
              <w:spacing w:after="0" w:line="240" w:lineRule="auto"/>
              <w:jc w:val="center"/>
              <w:rPr>
                <w:rFonts w:eastAsia="KaiTi_GB2312"/>
                <w:highlight w:val="none"/>
              </w:rPr>
            </w:pPr>
          </w:p>
        </w:tc>
      </w:tr>
      <w:tr w14:paraId="64A5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14:paraId="03C2DCAD">
            <w:pPr>
              <w:spacing w:after="0" w:line="240" w:lineRule="auto"/>
              <w:jc w:val="center"/>
              <w:rPr>
                <w:rFonts w:eastAsia="KaiTi_GB2312"/>
                <w:highlight w:val="none"/>
              </w:rPr>
            </w:pPr>
            <w:r>
              <w:rPr>
                <w:rFonts w:eastAsia="KaiTi_GB2312"/>
                <w:highlight w:val="none"/>
              </w:rPr>
              <w:t>执业医师资格证书取得时间</w:t>
            </w:r>
          </w:p>
        </w:tc>
        <w:tc>
          <w:tcPr>
            <w:tcW w:w="2487" w:type="dxa"/>
            <w:vAlign w:val="center"/>
          </w:tcPr>
          <w:p w14:paraId="2824A430">
            <w:pPr>
              <w:spacing w:after="0" w:line="240" w:lineRule="auto"/>
              <w:jc w:val="center"/>
              <w:rPr>
                <w:rFonts w:eastAsia="KaiTi_GB2312"/>
                <w:highlight w:val="none"/>
              </w:rPr>
            </w:pPr>
          </w:p>
        </w:tc>
        <w:tc>
          <w:tcPr>
            <w:tcW w:w="3544" w:type="dxa"/>
            <w:gridSpan w:val="3"/>
            <w:vAlign w:val="center"/>
          </w:tcPr>
          <w:p w14:paraId="6B6F0BFB">
            <w:pPr>
              <w:spacing w:after="0" w:line="240" w:lineRule="auto"/>
              <w:jc w:val="center"/>
              <w:rPr>
                <w:rFonts w:eastAsia="KaiTi_GB2312"/>
                <w:sz w:val="20"/>
                <w:szCs w:val="22"/>
                <w:highlight w:val="none"/>
              </w:rPr>
            </w:pPr>
            <w:r>
              <w:rPr>
                <w:rFonts w:eastAsia="KaiTi_GB2312"/>
                <w:sz w:val="20"/>
                <w:szCs w:val="22"/>
                <w:highlight w:val="none"/>
              </w:rPr>
              <w:t>从事临床工作时间</w:t>
            </w:r>
          </w:p>
          <w:p w14:paraId="136AF395">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4</w:t>
            </w:r>
            <w:r>
              <w:rPr>
                <w:rFonts w:hint="eastAsia" w:eastAsia="KaiTi_GB2312"/>
                <w:sz w:val="20"/>
                <w:szCs w:val="22"/>
                <w:highlight w:val="none"/>
              </w:rPr>
              <w:t>年12月31日</w:t>
            </w:r>
            <w:r>
              <w:rPr>
                <w:rFonts w:eastAsia="KaiTi_GB2312"/>
                <w:sz w:val="20"/>
                <w:szCs w:val="22"/>
                <w:highlight w:val="none"/>
              </w:rPr>
              <w:t>累计年数）</w:t>
            </w:r>
          </w:p>
        </w:tc>
        <w:tc>
          <w:tcPr>
            <w:tcW w:w="5435" w:type="dxa"/>
            <w:gridSpan w:val="4"/>
            <w:vAlign w:val="center"/>
          </w:tcPr>
          <w:p w14:paraId="1D18854F">
            <w:pPr>
              <w:spacing w:after="0" w:line="240" w:lineRule="auto"/>
              <w:jc w:val="center"/>
              <w:rPr>
                <w:rFonts w:eastAsia="KaiTi_GB2312"/>
                <w:highlight w:val="none"/>
              </w:rPr>
            </w:pPr>
            <w:r>
              <w:rPr>
                <w:rFonts w:eastAsia="KaiTi_GB2312"/>
                <w:highlight w:val="none"/>
              </w:rPr>
              <w:t>****.**−****.**，共计**年</w:t>
            </w:r>
          </w:p>
        </w:tc>
      </w:tr>
      <w:tr w14:paraId="505E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14:paraId="3C5075A6">
            <w:pPr>
              <w:spacing w:after="0" w:line="240" w:lineRule="auto"/>
              <w:jc w:val="center"/>
              <w:rPr>
                <w:rFonts w:eastAsia="KaiTi_GB2312"/>
                <w:highlight w:val="none"/>
              </w:rPr>
            </w:pPr>
            <w:r>
              <w:rPr>
                <w:rFonts w:eastAsia="KaiTi_GB2312"/>
                <w:highlight w:val="none"/>
              </w:rPr>
              <w:t>项目/年度</w:t>
            </w:r>
          </w:p>
        </w:tc>
        <w:tc>
          <w:tcPr>
            <w:tcW w:w="2487" w:type="dxa"/>
            <w:vAlign w:val="center"/>
          </w:tcPr>
          <w:p w14:paraId="6B8BF56A">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4</w:t>
            </w:r>
            <w:r>
              <w:rPr>
                <w:rFonts w:eastAsia="KaiTi_GB2312"/>
                <w:highlight w:val="none"/>
              </w:rPr>
              <w:t>年</w:t>
            </w:r>
          </w:p>
        </w:tc>
        <w:tc>
          <w:tcPr>
            <w:tcW w:w="3544" w:type="dxa"/>
            <w:gridSpan w:val="3"/>
            <w:vAlign w:val="center"/>
          </w:tcPr>
          <w:p w14:paraId="48FDDE18">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3</w:t>
            </w:r>
            <w:r>
              <w:rPr>
                <w:rFonts w:eastAsia="KaiTi_GB2312"/>
                <w:highlight w:val="none"/>
              </w:rPr>
              <w:t>年</w:t>
            </w:r>
          </w:p>
        </w:tc>
        <w:tc>
          <w:tcPr>
            <w:tcW w:w="2693" w:type="dxa"/>
            <w:gridSpan w:val="2"/>
            <w:vAlign w:val="center"/>
          </w:tcPr>
          <w:p w14:paraId="08931921">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22</w:t>
            </w:r>
            <w:r>
              <w:rPr>
                <w:rFonts w:eastAsia="KaiTi_GB2312"/>
                <w:highlight w:val="none"/>
              </w:rPr>
              <w:t>年</w:t>
            </w:r>
          </w:p>
        </w:tc>
        <w:tc>
          <w:tcPr>
            <w:tcW w:w="2742" w:type="dxa"/>
            <w:gridSpan w:val="2"/>
            <w:vAlign w:val="center"/>
          </w:tcPr>
          <w:p w14:paraId="72769F47">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14:paraId="2CF23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14:paraId="0A883CED">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87" w:type="dxa"/>
            <w:vAlign w:val="center"/>
          </w:tcPr>
          <w:p w14:paraId="64ACC171">
            <w:pPr>
              <w:spacing w:after="0" w:line="240" w:lineRule="auto"/>
              <w:jc w:val="center"/>
              <w:rPr>
                <w:rFonts w:eastAsia="KaiTi_GB2312"/>
                <w:highlight w:val="none"/>
              </w:rPr>
            </w:pPr>
          </w:p>
        </w:tc>
        <w:tc>
          <w:tcPr>
            <w:tcW w:w="3544" w:type="dxa"/>
            <w:gridSpan w:val="3"/>
            <w:vAlign w:val="center"/>
          </w:tcPr>
          <w:p w14:paraId="74624A30">
            <w:pPr>
              <w:spacing w:after="0" w:line="240" w:lineRule="auto"/>
              <w:jc w:val="center"/>
              <w:rPr>
                <w:rFonts w:eastAsia="KaiTi_GB2312"/>
                <w:highlight w:val="none"/>
              </w:rPr>
            </w:pPr>
          </w:p>
        </w:tc>
        <w:tc>
          <w:tcPr>
            <w:tcW w:w="2693" w:type="dxa"/>
            <w:gridSpan w:val="2"/>
            <w:vAlign w:val="center"/>
          </w:tcPr>
          <w:p w14:paraId="57DA52CD">
            <w:pPr>
              <w:spacing w:after="0" w:line="240" w:lineRule="auto"/>
              <w:jc w:val="center"/>
              <w:rPr>
                <w:rFonts w:eastAsia="KaiTi_GB2312"/>
                <w:highlight w:val="none"/>
              </w:rPr>
            </w:pPr>
          </w:p>
        </w:tc>
        <w:tc>
          <w:tcPr>
            <w:tcW w:w="2742" w:type="dxa"/>
            <w:gridSpan w:val="2"/>
            <w:vAlign w:val="center"/>
          </w:tcPr>
          <w:p w14:paraId="60503898">
            <w:pPr>
              <w:spacing w:after="0" w:line="240" w:lineRule="auto"/>
              <w:jc w:val="center"/>
              <w:rPr>
                <w:rFonts w:ascii="KaiTi_GB2312" w:eastAsia="KaiTi_GB2312"/>
                <w:highlight w:val="none"/>
              </w:rPr>
            </w:pPr>
          </w:p>
        </w:tc>
      </w:tr>
      <w:tr w14:paraId="75C9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66" w:type="dxa"/>
            <w:gridSpan w:val="2"/>
            <w:vAlign w:val="center"/>
          </w:tcPr>
          <w:p w14:paraId="7F26B5F5">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87" w:type="dxa"/>
            <w:vAlign w:val="center"/>
          </w:tcPr>
          <w:p w14:paraId="2C004C92">
            <w:pPr>
              <w:spacing w:after="0" w:line="240" w:lineRule="auto"/>
              <w:jc w:val="left"/>
              <w:rPr>
                <w:rFonts w:ascii="KaiTi_GB2312" w:eastAsia="KaiTi_GB2312"/>
                <w:highlight w:val="none"/>
              </w:rPr>
            </w:pPr>
            <w:r>
              <w:rPr>
                <w:rFonts w:hint="eastAsia" w:ascii="KaiTi_GB2312" w:eastAsia="KaiTi_GB2312"/>
                <w:highlight w:val="none"/>
              </w:rPr>
              <w:t>□属实</w:t>
            </w:r>
          </w:p>
          <w:p w14:paraId="5F1795F8">
            <w:pPr>
              <w:spacing w:after="0" w:line="240" w:lineRule="auto"/>
              <w:rPr>
                <w:rFonts w:eastAsia="KaiTi_GB2312"/>
                <w:highlight w:val="none"/>
              </w:rPr>
            </w:pPr>
            <w:r>
              <w:rPr>
                <w:rFonts w:hint="eastAsia" w:ascii="KaiTi_GB2312" w:eastAsia="KaiTi_GB2312"/>
                <w:highlight w:val="none"/>
              </w:rPr>
              <w:t>□不属实</w:t>
            </w:r>
          </w:p>
        </w:tc>
        <w:tc>
          <w:tcPr>
            <w:tcW w:w="3544" w:type="dxa"/>
            <w:gridSpan w:val="3"/>
            <w:vAlign w:val="center"/>
          </w:tcPr>
          <w:p w14:paraId="161FA201">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435" w:type="dxa"/>
            <w:gridSpan w:val="4"/>
            <w:vAlign w:val="center"/>
          </w:tcPr>
          <w:p w14:paraId="5B1AE44C">
            <w:pPr>
              <w:spacing w:after="0" w:line="240" w:lineRule="auto"/>
              <w:jc w:val="center"/>
              <w:rPr>
                <w:rFonts w:ascii="KaiTi_GB2312" w:eastAsia="KaiTi_GB2312"/>
                <w:highlight w:val="none"/>
              </w:rPr>
            </w:pPr>
          </w:p>
        </w:tc>
      </w:tr>
      <w:tr w14:paraId="60AE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11590" w:type="dxa"/>
            <w:gridSpan w:val="8"/>
            <w:vAlign w:val="center"/>
          </w:tcPr>
          <w:p w14:paraId="336F93A2">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default" w:ascii="方正小标宋_GBK" w:hAnsi="方正小标宋_GBK" w:eastAsia="方正小标宋_GBK" w:cs="方正小标宋_GBK"/>
                <w:b w:val="0"/>
                <w:bCs w:val="0"/>
                <w:sz w:val="21"/>
                <w:szCs w:val="21"/>
                <w:highlight w:val="none"/>
                <w:lang w:val="en-US" w:eastAsia="zh-CN"/>
              </w:rPr>
            </w:pPr>
            <w:r>
              <w:rPr>
                <w:rFonts w:hint="eastAsia" w:ascii="方正小标宋_GBK" w:hAnsi="方正小标宋_GBK" w:eastAsia="方正小标宋_GBK" w:cs="方正小标宋_GBK"/>
                <w:b w:val="0"/>
                <w:bCs w:val="0"/>
                <w:sz w:val="21"/>
                <w:szCs w:val="21"/>
                <w:highlight w:val="none"/>
                <w:lang w:val="en-US" w:eastAsia="zh-CN"/>
              </w:rPr>
              <w:t>个人承诺书</w:t>
            </w:r>
          </w:p>
          <w:p w14:paraId="5AC28D07">
            <w:pPr>
              <w:keepNext w:val="0"/>
              <w:keepLines w:val="0"/>
              <w:pageBreakBefore w:val="0"/>
              <w:widowControl w:val="0"/>
              <w:kinsoku/>
              <w:wordWrap/>
              <w:overflowPunct/>
              <w:topLinePunct w:val="0"/>
              <w:autoSpaceDE/>
              <w:autoSpaceDN/>
              <w:bidi w:val="0"/>
              <w:adjustRightInd/>
              <w:snapToGrid/>
              <w:spacing w:after="0" w:line="280" w:lineRule="exact"/>
              <w:ind w:firstLine="420" w:firstLineChars="200"/>
              <w:jc w:val="left"/>
              <w:textAlignment w:val="auto"/>
              <w:rPr>
                <w:rFonts w:hint="eastAsia" w:eastAsia="KaiTi_GB2312"/>
                <w:sz w:val="21"/>
                <w:szCs w:val="21"/>
                <w:highlight w:val="none"/>
                <w:lang w:val="en-US" w:eastAsia="zh-CN"/>
              </w:rPr>
            </w:pPr>
            <w:r>
              <w:rPr>
                <w:rFonts w:hint="eastAsia" w:eastAsia="KaiTi_GB2312"/>
                <w:sz w:val="21"/>
                <w:szCs w:val="21"/>
                <w:highlight w:val="none"/>
                <w:lang w:val="en-US" w:eastAsia="zh-CN"/>
              </w:rPr>
              <w:t>本人郑重承诺，在职称申报过程中，严格遵守《</w:t>
            </w:r>
            <w:r>
              <w:rPr>
                <w:rFonts w:hint="default" w:eastAsia="KaiTi_GB2312"/>
                <w:sz w:val="21"/>
                <w:szCs w:val="21"/>
                <w:highlight w:val="none"/>
                <w:lang w:val="en-US" w:eastAsia="zh-CN"/>
              </w:rPr>
              <w:t>南京中医药大学关于进一步加强职称评审工作纪律的实施办法（暂行）</w:t>
            </w:r>
            <w:r>
              <w:rPr>
                <w:rFonts w:hint="eastAsia" w:eastAsia="KaiTi_GB2312"/>
                <w:sz w:val="21"/>
                <w:szCs w:val="21"/>
                <w:highlight w:val="none"/>
                <w:lang w:val="en-US" w:eastAsia="zh-CN"/>
              </w:rPr>
              <w:t>》（</w:t>
            </w:r>
            <w:r>
              <w:rPr>
                <w:rFonts w:hint="default" w:eastAsia="KaiTi_GB2312"/>
                <w:sz w:val="21"/>
                <w:szCs w:val="21"/>
                <w:highlight w:val="none"/>
                <w:lang w:val="en-US" w:eastAsia="zh-CN"/>
              </w:rPr>
              <w:t>南中医大人字〔2025</w:t>
            </w:r>
            <w:r>
              <w:rPr>
                <w:rFonts w:hint="eastAsia" w:eastAsia="KaiTi_GB2312"/>
                <w:sz w:val="21"/>
                <w:szCs w:val="21"/>
                <w:highlight w:val="none"/>
                <w:lang w:val="en-US" w:eastAsia="zh-CN"/>
              </w:rPr>
              <w:t>〕</w:t>
            </w:r>
            <w:r>
              <w:rPr>
                <w:rFonts w:hint="default" w:eastAsia="KaiTi_GB2312"/>
                <w:sz w:val="21"/>
                <w:szCs w:val="21"/>
                <w:highlight w:val="none"/>
                <w:lang w:val="en-US" w:eastAsia="zh-CN"/>
              </w:rPr>
              <w:t>11</w:t>
            </w:r>
            <w:r>
              <w:rPr>
                <w:rFonts w:hint="eastAsia" w:eastAsia="KaiTi_GB2312"/>
                <w:sz w:val="21"/>
                <w:szCs w:val="21"/>
                <w:highlight w:val="none"/>
                <w:lang w:val="en-US" w:eastAsia="zh-CN"/>
              </w:rPr>
              <w:t>号）及相关文件要求，如实填写并按时提交申报材料，确保材料的真实性。</w:t>
            </w:r>
          </w:p>
          <w:p w14:paraId="0F339372">
            <w:pPr>
              <w:keepNext w:val="0"/>
              <w:keepLines w:val="0"/>
              <w:pageBreakBefore w:val="0"/>
              <w:widowControl w:val="0"/>
              <w:kinsoku/>
              <w:wordWrap/>
              <w:overflowPunct/>
              <w:topLinePunct w:val="0"/>
              <w:autoSpaceDE/>
              <w:autoSpaceDN/>
              <w:bidi w:val="0"/>
              <w:adjustRightInd/>
              <w:snapToGrid/>
              <w:spacing w:after="0" w:line="280" w:lineRule="exact"/>
              <w:jc w:val="left"/>
              <w:textAlignment w:val="auto"/>
              <w:rPr>
                <w:rFonts w:ascii="KaiTi_GB2312" w:eastAsia="KaiTi_GB2312"/>
                <w:highlight w:val="none"/>
              </w:rPr>
            </w:pPr>
            <w:r>
              <w:rPr>
                <w:rFonts w:hint="eastAsia" w:eastAsia="KaiTi_GB2312"/>
                <w:sz w:val="21"/>
                <w:szCs w:val="21"/>
                <w:highlight w:val="none"/>
                <w:lang w:val="en-US" w:eastAsia="zh-CN"/>
              </w:rPr>
              <w:t xml:space="preserve">    本人清楚知晓，若存在以下违规行为，将承担相应后果：</w:t>
            </w:r>
            <w:r>
              <w:rPr>
                <w:rFonts w:hint="eastAsia" w:eastAsia="KaiTi_GB2312"/>
                <w:b/>
                <w:bCs/>
                <w:sz w:val="21"/>
                <w:szCs w:val="21"/>
                <w:highlight w:val="none"/>
                <w:lang w:val="en-US" w:eastAsia="zh-CN"/>
              </w:rPr>
              <w:t>明知不符合申报条件仍故意通过虚假承诺、伪造信息等手段进行申报的；提供虚假材料、论文造假代写、剽窃他人作品或者学术成果，业绩成果不实或者造假的；存在说情打招呼、暗箱操作等不正当行为，以及其他违规行为的，记入诚信档案库，记录期限为3年，并作为以后申报评审职称的重要参考。</w:t>
            </w:r>
          </w:p>
        </w:tc>
        <w:tc>
          <w:tcPr>
            <w:tcW w:w="2742" w:type="dxa"/>
            <w:gridSpan w:val="2"/>
            <w:vAlign w:val="top"/>
          </w:tcPr>
          <w:p w14:paraId="4DB64BC8">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0316C8F6">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06CDEA5C">
            <w:pPr>
              <w:spacing w:after="0" w:line="240" w:lineRule="auto"/>
              <w:jc w:val="left"/>
              <w:rPr>
                <w:rFonts w:hint="eastAsia" w:ascii="KaiTi_GB2312" w:eastAsia="KaiTi_GB2312"/>
                <w:highlight w:val="none"/>
                <w:lang w:val="en-US" w:eastAsia="zh-CN"/>
              </w:rPr>
            </w:pPr>
          </w:p>
        </w:tc>
      </w:tr>
      <w:tr w14:paraId="3A9E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8897" w:type="dxa"/>
            <w:gridSpan w:val="6"/>
            <w:vAlign w:val="center"/>
          </w:tcPr>
          <w:p w14:paraId="5DB2B5BF">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14:paraId="6A8EC357">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2693" w:type="dxa"/>
            <w:gridSpan w:val="2"/>
            <w:vAlign w:val="center"/>
          </w:tcPr>
          <w:p w14:paraId="785FF02A">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5F85170D">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742" w:type="dxa"/>
            <w:gridSpan w:val="2"/>
          </w:tcPr>
          <w:p w14:paraId="04A9C44B">
            <w:pPr>
              <w:spacing w:after="0" w:line="240" w:lineRule="auto"/>
              <w:jc w:val="left"/>
              <w:rPr>
                <w:rFonts w:ascii="KaiTi_GB2312" w:eastAsia="KaiTi_GB2312"/>
                <w:highlight w:val="none"/>
              </w:rPr>
            </w:pPr>
            <w:r>
              <w:rPr>
                <w:rFonts w:hint="eastAsia" w:ascii="KaiTi_GB2312" w:eastAsia="KaiTi_GB2312"/>
                <w:highlight w:val="none"/>
              </w:rPr>
              <w:t>单位（部门）主要</w:t>
            </w:r>
          </w:p>
          <w:p w14:paraId="3981AF26">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14:paraId="607A6261">
      <w:pPr>
        <w:spacing w:after="0" w:line="20" w:lineRule="exact"/>
        <w:rPr>
          <w:rFonts w:ascii="KaiTi_GB2312" w:eastAsia="KaiTi_GB2312"/>
          <w:sz w:val="2"/>
          <w:szCs w:val="2"/>
          <w:highlight w:val="none"/>
        </w:rPr>
      </w:pPr>
    </w:p>
    <w:p w14:paraId="23055590">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说明：1.</w:t>
      </w:r>
      <w:r>
        <w:rPr>
          <w:rFonts w:hint="eastAsia" w:ascii="黑体" w:hAnsi="黑体" w:eastAsia="黑体"/>
          <w:spacing w:val="-11"/>
          <w:highlight w:val="none"/>
        </w:rPr>
        <w:t>申报人不得改变表格主要格式和栏目，以保持审查表的完整性；除审核栏及签名栏外，其余栏目手写无效</w:t>
      </w:r>
      <w:r>
        <w:rPr>
          <w:rFonts w:hint="eastAsia" w:ascii="黑体" w:hAnsi="黑体" w:eastAsia="黑体"/>
          <w:spacing w:val="-11"/>
          <w:highlight w:val="none"/>
          <w:lang w:eastAsia="zh-CN"/>
        </w:rPr>
        <w:t>；</w:t>
      </w:r>
    </w:p>
    <w:p w14:paraId="07F9D610">
      <w:pPr>
        <w:numPr>
          <w:ilvl w:val="0"/>
          <w:numId w:val="1"/>
        </w:numPr>
        <w:spacing w:after="0" w:line="280" w:lineRule="exact"/>
        <w:ind w:left="581" w:leftChars="0" w:firstLine="0" w:firstLineChars="0"/>
        <w:rPr>
          <w:rFonts w:hint="eastAsia" w:ascii="黑体" w:hAnsi="黑体" w:eastAsia="黑体"/>
          <w:spacing w:val="-11"/>
          <w:highlight w:val="none"/>
        </w:rPr>
      </w:pPr>
      <w:r>
        <w:rPr>
          <w:rFonts w:hint="eastAsia" w:ascii="黑体" w:hAnsi="黑体" w:eastAsia="黑体"/>
          <w:spacing w:val="-11"/>
          <w:highlight w:val="none"/>
        </w:rPr>
        <w:t>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AFA93B-F6D6-403F-8246-6CE72C405F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embedRegular r:id="rId2" w:fontKey="{5272020F-03A9-42E9-905F-3447A505D3AB}"/>
  </w:font>
  <w:font w:name="楷体">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58241A1F-D324-47B4-9E34-D92C9FE7C41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1EBB5">
    <w:pPr>
      <w:pStyle w:val="3"/>
      <w:jc w:val="center"/>
    </w:pPr>
    <w:r>
      <w:fldChar w:fldCharType="begin"/>
    </w:r>
    <w:r>
      <w:instrText xml:space="preserve">PAGE   \* MERGEFORMAT</w:instrText>
    </w:r>
    <w:r>
      <w:fldChar w:fldCharType="separate"/>
    </w:r>
    <w:r>
      <w:rPr>
        <w:lang w:val="zh-CN"/>
      </w:rPr>
      <w:t>4</w:t>
    </w:r>
    <w:r>
      <w:fldChar w:fldCharType="end"/>
    </w:r>
  </w:p>
  <w:p w14:paraId="58A468A0">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42DD57"/>
    <w:multiLevelType w:val="singleLevel"/>
    <w:tmpl w:val="CA42DD57"/>
    <w:lvl w:ilvl="0" w:tentative="0">
      <w:start w:val="2"/>
      <w:numFmt w:val="decimal"/>
      <w:lvlText w:val="%1."/>
      <w:lvlJc w:val="left"/>
      <w:pPr>
        <w:tabs>
          <w:tab w:val="left" w:pos="312"/>
        </w:tabs>
        <w:ind w:left="581"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2496AD9"/>
    <w:rsid w:val="02F864F8"/>
    <w:rsid w:val="0342540E"/>
    <w:rsid w:val="044200FD"/>
    <w:rsid w:val="04460D37"/>
    <w:rsid w:val="05183545"/>
    <w:rsid w:val="05673FB0"/>
    <w:rsid w:val="05744AE5"/>
    <w:rsid w:val="05B3223F"/>
    <w:rsid w:val="05E23CCE"/>
    <w:rsid w:val="05E253D7"/>
    <w:rsid w:val="06A0763D"/>
    <w:rsid w:val="085E70A3"/>
    <w:rsid w:val="08753477"/>
    <w:rsid w:val="090537D6"/>
    <w:rsid w:val="09133BC6"/>
    <w:rsid w:val="096A659B"/>
    <w:rsid w:val="09AA1CCF"/>
    <w:rsid w:val="0A40191B"/>
    <w:rsid w:val="0A8A5E59"/>
    <w:rsid w:val="0BB8447D"/>
    <w:rsid w:val="0D073E56"/>
    <w:rsid w:val="0D712E39"/>
    <w:rsid w:val="0F3A7115"/>
    <w:rsid w:val="0FCB4CF7"/>
    <w:rsid w:val="11C13A3E"/>
    <w:rsid w:val="12493FE8"/>
    <w:rsid w:val="153D4CB5"/>
    <w:rsid w:val="16B15FDF"/>
    <w:rsid w:val="19FA176A"/>
    <w:rsid w:val="1B0A3A5F"/>
    <w:rsid w:val="1C2A6A48"/>
    <w:rsid w:val="1CE367E1"/>
    <w:rsid w:val="1E0E09D1"/>
    <w:rsid w:val="1F585DA6"/>
    <w:rsid w:val="2168283E"/>
    <w:rsid w:val="21C653B6"/>
    <w:rsid w:val="21FA45E1"/>
    <w:rsid w:val="223D28BB"/>
    <w:rsid w:val="230A6224"/>
    <w:rsid w:val="27C153EF"/>
    <w:rsid w:val="27C86FF5"/>
    <w:rsid w:val="29317AB2"/>
    <w:rsid w:val="2BB4263A"/>
    <w:rsid w:val="2C72005E"/>
    <w:rsid w:val="30AC742E"/>
    <w:rsid w:val="312F1868"/>
    <w:rsid w:val="32416098"/>
    <w:rsid w:val="32E27594"/>
    <w:rsid w:val="332F73C6"/>
    <w:rsid w:val="33666E2C"/>
    <w:rsid w:val="34475F29"/>
    <w:rsid w:val="355667E7"/>
    <w:rsid w:val="363F5855"/>
    <w:rsid w:val="37A725AE"/>
    <w:rsid w:val="39B7049B"/>
    <w:rsid w:val="3A581EFE"/>
    <w:rsid w:val="3F0E305B"/>
    <w:rsid w:val="3FB9A28A"/>
    <w:rsid w:val="401F76AD"/>
    <w:rsid w:val="40994E9A"/>
    <w:rsid w:val="413C2639"/>
    <w:rsid w:val="41A6718C"/>
    <w:rsid w:val="41FC2F29"/>
    <w:rsid w:val="439031CD"/>
    <w:rsid w:val="44336EFB"/>
    <w:rsid w:val="44A5484E"/>
    <w:rsid w:val="44B6394B"/>
    <w:rsid w:val="44C714E1"/>
    <w:rsid w:val="44F3072F"/>
    <w:rsid w:val="459F708E"/>
    <w:rsid w:val="476129D5"/>
    <w:rsid w:val="48030C54"/>
    <w:rsid w:val="48EF7A72"/>
    <w:rsid w:val="49FA24FE"/>
    <w:rsid w:val="4B48647C"/>
    <w:rsid w:val="4B576D44"/>
    <w:rsid w:val="4D03364C"/>
    <w:rsid w:val="4D160EFC"/>
    <w:rsid w:val="4E97263A"/>
    <w:rsid w:val="4FBFE550"/>
    <w:rsid w:val="50844A6D"/>
    <w:rsid w:val="50851EF4"/>
    <w:rsid w:val="51F61C04"/>
    <w:rsid w:val="53746D1D"/>
    <w:rsid w:val="551F1AD3"/>
    <w:rsid w:val="55CA48D5"/>
    <w:rsid w:val="57006BA1"/>
    <w:rsid w:val="57D93D89"/>
    <w:rsid w:val="57DD3BCB"/>
    <w:rsid w:val="59634CC0"/>
    <w:rsid w:val="5CA95708"/>
    <w:rsid w:val="5CE860A3"/>
    <w:rsid w:val="5D201440"/>
    <w:rsid w:val="5DAC4188"/>
    <w:rsid w:val="5DE74090"/>
    <w:rsid w:val="6015795B"/>
    <w:rsid w:val="604A4720"/>
    <w:rsid w:val="60AC302E"/>
    <w:rsid w:val="61087E26"/>
    <w:rsid w:val="64052BF6"/>
    <w:rsid w:val="640C21CE"/>
    <w:rsid w:val="644B5E0C"/>
    <w:rsid w:val="658B1BFB"/>
    <w:rsid w:val="664264AE"/>
    <w:rsid w:val="66966C6B"/>
    <w:rsid w:val="6735657C"/>
    <w:rsid w:val="678B6CAB"/>
    <w:rsid w:val="67A83750"/>
    <w:rsid w:val="682F6D20"/>
    <w:rsid w:val="69885C17"/>
    <w:rsid w:val="6A8144D5"/>
    <w:rsid w:val="6B7C571A"/>
    <w:rsid w:val="6C67371B"/>
    <w:rsid w:val="6D077B9D"/>
    <w:rsid w:val="6D800F2C"/>
    <w:rsid w:val="6F291EA9"/>
    <w:rsid w:val="6FE26D19"/>
    <w:rsid w:val="70713D71"/>
    <w:rsid w:val="70D4548B"/>
    <w:rsid w:val="71D47B19"/>
    <w:rsid w:val="71EF4234"/>
    <w:rsid w:val="71FF0F7D"/>
    <w:rsid w:val="73A001F1"/>
    <w:rsid w:val="741C4C2C"/>
    <w:rsid w:val="753217D6"/>
    <w:rsid w:val="76A3768D"/>
    <w:rsid w:val="77D71E12"/>
    <w:rsid w:val="78050629"/>
    <w:rsid w:val="783A1613"/>
    <w:rsid w:val="78FB3E2A"/>
    <w:rsid w:val="7AAE4BA6"/>
    <w:rsid w:val="7B2F4878"/>
    <w:rsid w:val="7BB35EC1"/>
    <w:rsid w:val="7C77E53E"/>
    <w:rsid w:val="7D6708DB"/>
    <w:rsid w:val="7EA21B3B"/>
    <w:rsid w:val="7F77FE64"/>
    <w:rsid w:val="7F7A1D8E"/>
    <w:rsid w:val="7FC815F3"/>
    <w:rsid w:val="7FD50EE7"/>
    <w:rsid w:val="B77F8FA5"/>
    <w:rsid w:val="DABEF1BC"/>
    <w:rsid w:val="EB4BEFA3"/>
    <w:rsid w:val="FEBF0A34"/>
    <w:rsid w:val="FEDE1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6</Pages>
  <Words>1422</Words>
  <Characters>1620</Characters>
  <Lines>21</Lines>
  <Paragraphs>5</Paragraphs>
  <TotalTime>5</TotalTime>
  <ScaleCrop>false</ScaleCrop>
  <LinksUpToDate>false</LinksUpToDate>
  <CharactersWithSpaces>1647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2020-10-17T12:45:00Z</dcterms:created>
  <dc:creator>yinzhongyong</dc:creator>
  <cp:lastModifiedBy>Administrator</cp:lastModifiedBy>
  <cp:lastPrinted>2024-05-23T07:10:00Z</cp:lastPrinted>
  <dcterms:modified xsi:type="dcterms:W3CDTF">2025-05-07T00:52:27Z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y fmtid="{D5CDD505-2E9C-101B-9397-08002B2CF9AE}" pid="5" name="KSOTemplateDocerSaveRecord">
    <vt:lpwstr>eyJoZGlkIjoiYWQzNWU1NDI5NjE4Y2RjZGFmZDI4NTc5ODE3OGQyZWYiLCJ1c2VySWQiOiIyMTIyNTA0NjIifQ==</vt:lpwstr>
  </property>
</Properties>
</file>